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F" w:rsidRPr="00A0715D" w:rsidRDefault="00342B3F" w:rsidP="00A0715D">
      <w:pPr>
        <w:spacing w:after="200" w:line="276" w:lineRule="auto"/>
        <w:jc w:val="center"/>
        <w:rPr>
          <w:rFonts w:ascii="PMingLiU-ExtB" w:eastAsia="PMingLiU-ExtB" w:hAnsi="PMingLiU-ExtB" w:cstheme="minorBidi"/>
          <w:b/>
          <w:i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</w:pPr>
      <w:r w:rsidRPr="00A0715D">
        <w:rPr>
          <w:rFonts w:ascii="PMingLiU-ExtB" w:eastAsia="PMingLiU-ExtB" w:hAnsi="PMingLiU-ExtB" w:cstheme="minorBidi"/>
          <w:b/>
          <w:i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  <w:t>Provozní řád hlídacího centra</w:t>
      </w:r>
    </w:p>
    <w:p w:rsidR="00342B3F" w:rsidRPr="00A0715D" w:rsidRDefault="003F6DCB" w:rsidP="00A0715D">
      <w:pPr>
        <w:spacing w:after="200" w:line="276" w:lineRule="auto"/>
        <w:jc w:val="center"/>
        <w:rPr>
          <w:rFonts w:ascii="PMingLiU-ExtB" w:eastAsia="PMingLiU-ExtB" w:hAnsi="PMingLiU-ExtB" w:cstheme="minorBidi"/>
          <w:b/>
          <w:i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</w:pPr>
      <w:proofErr w:type="spellStart"/>
      <w:r w:rsidRPr="00A0715D">
        <w:rPr>
          <w:rFonts w:ascii="PMingLiU-ExtB" w:eastAsia="PMingLiU-ExtB" w:hAnsi="PMingLiU-ExtB" w:cstheme="minorBidi"/>
          <w:b/>
          <w:i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  <w:t>KoaLa</w:t>
      </w:r>
      <w:proofErr w:type="spellEnd"/>
      <w:r w:rsidR="00790B59" w:rsidRPr="00A0715D">
        <w:rPr>
          <w:rFonts w:ascii="PMingLiU-ExtB" w:eastAsia="PMingLiU-ExtB" w:hAnsi="PMingLiU-ExtB" w:cstheme="minorBidi"/>
          <w:b/>
          <w:i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2060"/>
            </w14:solidFill>
            <w14:prstDash w14:val="solid"/>
            <w14:miter w14:lim="0"/>
          </w14:textOutline>
        </w:rPr>
        <w:t>-Maniny</w:t>
      </w:r>
    </w:p>
    <w:p w:rsidR="00342B3F" w:rsidRPr="00383A05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center"/>
        <w:rPr>
          <w:b/>
          <w:snapToGrid w:val="0"/>
          <w:sz w:val="22"/>
          <w:szCs w:val="22"/>
        </w:rPr>
      </w:pPr>
      <w:r w:rsidRPr="00383A05">
        <w:rPr>
          <w:b/>
          <w:snapToGrid w:val="0"/>
          <w:sz w:val="22"/>
          <w:szCs w:val="22"/>
        </w:rPr>
        <w:t xml:space="preserve">s účinností </w:t>
      </w:r>
    </w:p>
    <w:p w:rsidR="00342B3F" w:rsidRDefault="00342B3F" w:rsidP="00F92228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center"/>
        <w:rPr>
          <w:b/>
          <w:snapToGrid w:val="0"/>
          <w:sz w:val="22"/>
          <w:szCs w:val="22"/>
        </w:rPr>
      </w:pPr>
      <w:r w:rsidRPr="00383A05">
        <w:rPr>
          <w:b/>
          <w:snapToGrid w:val="0"/>
          <w:sz w:val="22"/>
          <w:szCs w:val="22"/>
        </w:rPr>
        <w:t xml:space="preserve">od 1. </w:t>
      </w:r>
      <w:r w:rsidR="005C69C2">
        <w:rPr>
          <w:b/>
          <w:snapToGrid w:val="0"/>
          <w:sz w:val="22"/>
          <w:szCs w:val="22"/>
        </w:rPr>
        <w:t>ledna 2016</w:t>
      </w:r>
    </w:p>
    <w:p w:rsidR="00F87E4C" w:rsidRDefault="00F87E4C" w:rsidP="00F92228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center"/>
        <w:rPr>
          <w:b/>
          <w:snapToGrid w:val="0"/>
          <w:sz w:val="22"/>
          <w:szCs w:val="22"/>
        </w:rPr>
      </w:pPr>
    </w:p>
    <w:p w:rsidR="00F87E4C" w:rsidRPr="00F92228" w:rsidRDefault="00F87E4C" w:rsidP="00F92228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center"/>
        <w:rPr>
          <w:b/>
          <w:snapToGrid w:val="0"/>
          <w:sz w:val="22"/>
          <w:szCs w:val="22"/>
        </w:rPr>
      </w:pPr>
    </w:p>
    <w:p w:rsidR="00342B3F" w:rsidRPr="00830E33" w:rsidRDefault="00342B3F" w:rsidP="00033170"/>
    <w:p w:rsidR="00342B3F" w:rsidRDefault="00342B3F" w:rsidP="00033170">
      <w:pPr>
        <w:jc w:val="both"/>
      </w:pPr>
      <w:r>
        <w:t>Hlídací centrum je</w:t>
      </w:r>
      <w:r w:rsidRPr="00830E33">
        <w:t xml:space="preserve"> </w:t>
      </w:r>
      <w:r>
        <w:t>povinno vypracovat provozní řád</w:t>
      </w:r>
      <w:r w:rsidRPr="00830E33">
        <w:t>, v n</w:t>
      </w:r>
      <w:r>
        <w:t>ěm</w:t>
      </w:r>
      <w:r w:rsidRPr="00830E33">
        <w:t>ž je stanoven režim dne zohledňující věkové a fyzické zvláštnosti dětí, podmínky jejich pohybové výchovy a otužování, režim s</w:t>
      </w:r>
      <w:r>
        <w:t>travování včetně pitného režimu, způsob zajišťování vhodného klimatu a způsob manipulace a nakládáni s prádlem.</w:t>
      </w:r>
    </w:p>
    <w:p w:rsidR="00342B3F" w:rsidRPr="002D19EF" w:rsidRDefault="00342B3F" w:rsidP="005C39AB">
      <w:pPr>
        <w:pStyle w:val="Zkladntext"/>
        <w:rPr>
          <w:sz w:val="24"/>
        </w:rPr>
      </w:pPr>
      <w:r w:rsidRPr="002D19EF">
        <w:rPr>
          <w:sz w:val="24"/>
        </w:rPr>
        <w:t>Provozní řád se řídí zejména:</w:t>
      </w:r>
    </w:p>
    <w:p w:rsidR="00342B3F" w:rsidRDefault="00342B3F" w:rsidP="005C39AB">
      <w:pPr>
        <w:pStyle w:val="Zkladntext"/>
        <w:numPr>
          <w:ilvl w:val="0"/>
          <w:numId w:val="8"/>
        </w:numPr>
        <w:autoSpaceDE/>
        <w:autoSpaceDN/>
        <w:adjustRightInd/>
        <w:rPr>
          <w:sz w:val="24"/>
        </w:rPr>
      </w:pPr>
      <w:r w:rsidRPr="002D19EF">
        <w:rPr>
          <w:sz w:val="24"/>
        </w:rPr>
        <w:t xml:space="preserve">zákonem </w:t>
      </w:r>
      <w:proofErr w:type="gramStart"/>
      <w:r w:rsidRPr="002D19EF">
        <w:rPr>
          <w:sz w:val="24"/>
        </w:rPr>
        <w:t>č.258</w:t>
      </w:r>
      <w:proofErr w:type="gramEnd"/>
      <w:r w:rsidRPr="002D19EF">
        <w:rPr>
          <w:sz w:val="24"/>
        </w:rPr>
        <w:t xml:space="preserve"> / 2000 </w:t>
      </w:r>
      <w:r>
        <w:rPr>
          <w:sz w:val="24"/>
        </w:rPr>
        <w:t>Sb. o ochraně veřejného zdraví v platném znění</w:t>
      </w:r>
    </w:p>
    <w:p w:rsidR="00342B3F" w:rsidRDefault="00342B3F" w:rsidP="005C39AB">
      <w:pPr>
        <w:pStyle w:val="Zkladntext"/>
        <w:numPr>
          <w:ilvl w:val="0"/>
          <w:numId w:val="8"/>
        </w:numPr>
        <w:autoSpaceDE/>
        <w:autoSpaceDN/>
        <w:adjustRightInd/>
        <w:rPr>
          <w:sz w:val="24"/>
        </w:rPr>
      </w:pPr>
      <w:r w:rsidRPr="002D19EF">
        <w:rPr>
          <w:sz w:val="24"/>
        </w:rPr>
        <w:t xml:space="preserve">vyhláškou </w:t>
      </w:r>
      <w:r w:rsidRPr="00EF7B86">
        <w:rPr>
          <w:sz w:val="24"/>
        </w:rPr>
        <w:t>minis</w:t>
      </w:r>
      <w:r>
        <w:rPr>
          <w:sz w:val="24"/>
        </w:rPr>
        <w:t>terstva zdravotnictví č. 410/</w:t>
      </w:r>
      <w:r w:rsidRPr="00EF7B86">
        <w:rPr>
          <w:sz w:val="24"/>
        </w:rPr>
        <w:t>2005</w:t>
      </w:r>
      <w:r>
        <w:rPr>
          <w:sz w:val="24"/>
        </w:rPr>
        <w:t xml:space="preserve"> o hygienických požadavcích na prostory a provoz zařízení a provozoven pro výchovu a vzdělávání dětí a mladistvých</w:t>
      </w:r>
    </w:p>
    <w:p w:rsidR="00342B3F" w:rsidRDefault="00342B3F" w:rsidP="005C39AB">
      <w:pPr>
        <w:pStyle w:val="Zkladntext"/>
        <w:numPr>
          <w:ilvl w:val="0"/>
          <w:numId w:val="8"/>
        </w:numPr>
        <w:autoSpaceDE/>
        <w:autoSpaceDN/>
        <w:adjustRightInd/>
        <w:rPr>
          <w:sz w:val="24"/>
        </w:rPr>
      </w:pPr>
      <w:r>
        <w:rPr>
          <w:sz w:val="24"/>
        </w:rPr>
        <w:t>vyhláškou ministerstva školství č. 14 / 2005 o předškolním vzdělávání</w:t>
      </w:r>
    </w:p>
    <w:p w:rsidR="00C87168" w:rsidRDefault="00C87168" w:rsidP="00033170">
      <w:pPr>
        <w:pStyle w:val="Nadpis1"/>
      </w:pPr>
    </w:p>
    <w:p w:rsidR="00342B3F" w:rsidRDefault="00342B3F" w:rsidP="00033170">
      <w:pPr>
        <w:pStyle w:val="Nadpis1"/>
      </w:pPr>
      <w:r w:rsidRPr="00830E33">
        <w:t xml:space="preserve">I. Údaje o zařízení </w:t>
      </w:r>
    </w:p>
    <w:p w:rsidR="00342B3F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>Název organizace:</w:t>
      </w:r>
      <w:r>
        <w:rPr>
          <w:snapToGrid w:val="0"/>
        </w:rPr>
        <w:tab/>
        <w:t xml:space="preserve">Hlídací centrum </w:t>
      </w:r>
      <w:proofErr w:type="spellStart"/>
      <w:r w:rsidR="008A2EF0">
        <w:rPr>
          <w:snapToGrid w:val="0"/>
        </w:rPr>
        <w:t>KoaLa</w:t>
      </w:r>
      <w:proofErr w:type="spellEnd"/>
      <w:r w:rsidR="008A2EF0">
        <w:rPr>
          <w:snapToGrid w:val="0"/>
        </w:rPr>
        <w:t>-Maniny</w:t>
      </w:r>
    </w:p>
    <w:p w:rsidR="00342B3F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 xml:space="preserve">                                   </w:t>
      </w:r>
      <w:r w:rsidR="008A2EF0">
        <w:rPr>
          <w:snapToGrid w:val="0"/>
        </w:rPr>
        <w:t>Na Maninách 1042/18</w:t>
      </w:r>
      <w:r>
        <w:rPr>
          <w:snapToGrid w:val="0"/>
        </w:rPr>
        <w:t xml:space="preserve">, Praha </w:t>
      </w:r>
      <w:r w:rsidR="008A2EF0">
        <w:rPr>
          <w:snapToGrid w:val="0"/>
        </w:rPr>
        <w:t>7</w:t>
      </w:r>
    </w:p>
    <w:p w:rsidR="00342B3F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>IČO:</w:t>
      </w:r>
      <w:r>
        <w:rPr>
          <w:snapToGrid w:val="0"/>
        </w:rPr>
        <w:tab/>
      </w:r>
      <w:r>
        <w:rPr>
          <w:snapToGrid w:val="0"/>
        </w:rPr>
        <w:tab/>
      </w:r>
      <w:r w:rsidR="003814C2">
        <w:rPr>
          <w:snapToGrid w:val="0"/>
        </w:rPr>
        <w:t>16125690</w:t>
      </w:r>
    </w:p>
    <w:p w:rsidR="00342B3F" w:rsidRDefault="00342B3F" w:rsidP="004E45BE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>zastoupeno:</w:t>
      </w:r>
      <w:r>
        <w:rPr>
          <w:snapToGrid w:val="0"/>
        </w:rPr>
        <w:tab/>
        <w:t xml:space="preserve">             </w:t>
      </w:r>
      <w:r w:rsidR="008A2EF0">
        <w:rPr>
          <w:snapToGrid w:val="0"/>
        </w:rPr>
        <w:t xml:space="preserve">Stanislavou Langovou </w:t>
      </w:r>
    </w:p>
    <w:p w:rsidR="008A2EF0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>pracoviště:</w:t>
      </w:r>
      <w:r>
        <w:rPr>
          <w:snapToGrid w:val="0"/>
        </w:rPr>
        <w:tab/>
      </w:r>
      <w:r>
        <w:rPr>
          <w:snapToGrid w:val="0"/>
        </w:rPr>
        <w:tab/>
      </w:r>
      <w:r w:rsidR="008A2EF0">
        <w:rPr>
          <w:snapToGrid w:val="0"/>
        </w:rPr>
        <w:t>Na Maninách 1042/18, Praha 7</w:t>
      </w:r>
    </w:p>
    <w:p w:rsidR="00342B3F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>tel:</w:t>
      </w:r>
      <w:r>
        <w:rPr>
          <w:snapToGrid w:val="0"/>
        </w:rPr>
        <w:tab/>
      </w:r>
      <w:r>
        <w:rPr>
          <w:snapToGrid w:val="0"/>
        </w:rPr>
        <w:tab/>
        <w:t>+420</w:t>
      </w:r>
      <w:r w:rsidR="008A2EF0">
        <w:rPr>
          <w:snapToGrid w:val="0"/>
        </w:rPr>
        <w:t> 603 304 940</w:t>
      </w:r>
    </w:p>
    <w:p w:rsidR="00342B3F" w:rsidRPr="00CF7867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  <w:color w:val="0070C0"/>
        </w:rPr>
      </w:pPr>
      <w:r>
        <w:rPr>
          <w:snapToGrid w:val="0"/>
        </w:rPr>
        <w:t>e-mail:</w:t>
      </w:r>
      <w:r>
        <w:rPr>
          <w:snapToGrid w:val="0"/>
        </w:rPr>
        <w:tab/>
      </w:r>
      <w:r>
        <w:rPr>
          <w:snapToGrid w:val="0"/>
        </w:rPr>
        <w:tab/>
      </w:r>
      <w:hyperlink r:id="rId8" w:history="1">
        <w:r w:rsidR="008A2EF0" w:rsidRPr="00C07612">
          <w:rPr>
            <w:rStyle w:val="Hypertextovodkaz"/>
            <w:snapToGrid w:val="0"/>
          </w:rPr>
          <w:t>koala-maniny@seznam.cz</w:t>
        </w:r>
      </w:hyperlink>
      <w:r w:rsidR="00CF7867">
        <w:rPr>
          <w:snapToGrid w:val="0"/>
        </w:rPr>
        <w:t xml:space="preserve">, </w:t>
      </w:r>
    </w:p>
    <w:p w:rsidR="00342B3F" w:rsidRDefault="00342B3F" w:rsidP="004551A4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>
        <w:rPr>
          <w:snapToGrid w:val="0"/>
        </w:rPr>
        <w:t xml:space="preserve">odpovědná osoba:      </w:t>
      </w:r>
      <w:r w:rsidR="008A2EF0">
        <w:rPr>
          <w:snapToGrid w:val="0"/>
        </w:rPr>
        <w:t>Stanislava Langová</w:t>
      </w:r>
    </w:p>
    <w:p w:rsidR="00342B3F" w:rsidRPr="00830E33" w:rsidRDefault="00342B3F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rPr>
          <w:b/>
          <w:bCs/>
          <w:color w:val="auto"/>
          <w:sz w:val="22"/>
          <w:szCs w:val="22"/>
        </w:rPr>
      </w:pPr>
    </w:p>
    <w:p w:rsidR="00214EB7" w:rsidRDefault="00214EB7" w:rsidP="00033170">
      <w:pPr>
        <w:pStyle w:val="Nadpis1"/>
      </w:pPr>
    </w:p>
    <w:p w:rsidR="00342B3F" w:rsidRPr="00830E33" w:rsidRDefault="0052319C" w:rsidP="00033170">
      <w:pPr>
        <w:pStyle w:val="Nadpis1"/>
      </w:pPr>
      <w:r>
        <w:t>II. Popis zařízení</w:t>
      </w:r>
    </w:p>
    <w:p w:rsidR="00342B3F" w:rsidRPr="008B5A26" w:rsidRDefault="00342B3F" w:rsidP="008B5A26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  <w:r w:rsidRPr="005C39AB">
        <w:rPr>
          <w:b/>
          <w:bCs/>
          <w:sz w:val="22"/>
          <w:szCs w:val="22"/>
        </w:rPr>
        <w:t>Typ</w:t>
      </w:r>
      <w:r w:rsidRPr="005C39AB">
        <w:rPr>
          <w:b/>
          <w:snapToGrid w:val="0"/>
        </w:rPr>
        <w:t xml:space="preserve"> </w:t>
      </w:r>
      <w:r w:rsidR="00214EB7">
        <w:rPr>
          <w:b/>
          <w:snapToGrid w:val="0"/>
        </w:rPr>
        <w:t>zařízení</w:t>
      </w:r>
      <w:r>
        <w:rPr>
          <w:snapToGrid w:val="0"/>
        </w:rPr>
        <w:tab/>
      </w:r>
      <w:r>
        <w:rPr>
          <w:snapToGrid w:val="0"/>
        </w:rPr>
        <w:tab/>
        <w:t xml:space="preserve">Hlídací centrum </w:t>
      </w:r>
    </w:p>
    <w:p w:rsidR="00342B3F" w:rsidRDefault="00342B3F" w:rsidP="0059001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auto"/>
          <w:sz w:val="22"/>
          <w:szCs w:val="22"/>
        </w:rPr>
      </w:pPr>
    </w:p>
    <w:p w:rsidR="00342B3F" w:rsidRPr="0059001A" w:rsidRDefault="00342B3F" w:rsidP="0059001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22"/>
          <w:szCs w:val="22"/>
        </w:rPr>
      </w:pPr>
      <w:r w:rsidRPr="005C39AB">
        <w:rPr>
          <w:b/>
          <w:bCs/>
          <w:color w:val="auto"/>
          <w:sz w:val="22"/>
          <w:szCs w:val="22"/>
        </w:rPr>
        <w:t>Kapacita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proofErr w:type="spellStart"/>
      <w:r w:rsidR="008A2EF0">
        <w:rPr>
          <w:color w:val="auto"/>
          <w:sz w:val="22"/>
          <w:szCs w:val="22"/>
        </w:rPr>
        <w:t>max</w:t>
      </w:r>
      <w:proofErr w:type="spellEnd"/>
      <w:r w:rsidR="008A2EF0">
        <w:rPr>
          <w:color w:val="auto"/>
          <w:sz w:val="22"/>
          <w:szCs w:val="22"/>
        </w:rPr>
        <w:t xml:space="preserve"> 1</w:t>
      </w:r>
      <w:r w:rsidR="007126E0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dětí</w:t>
      </w:r>
    </w:p>
    <w:p w:rsidR="00342B3F" w:rsidRPr="00830E33" w:rsidRDefault="00342B3F" w:rsidP="00033170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620"/>
        <w:rPr>
          <w:color w:val="auto"/>
          <w:sz w:val="22"/>
          <w:szCs w:val="22"/>
        </w:rPr>
      </w:pPr>
      <w:r w:rsidRPr="00830E33">
        <w:rPr>
          <w:color w:val="auto"/>
          <w:sz w:val="22"/>
          <w:szCs w:val="22"/>
        </w:rPr>
        <w:tab/>
      </w:r>
      <w:r w:rsidRPr="00830E33">
        <w:rPr>
          <w:color w:val="auto"/>
          <w:sz w:val="22"/>
          <w:szCs w:val="22"/>
        </w:rPr>
        <w:tab/>
      </w:r>
      <w:r w:rsidRPr="00830E33">
        <w:rPr>
          <w:color w:val="auto"/>
          <w:sz w:val="22"/>
          <w:szCs w:val="22"/>
        </w:rPr>
        <w:tab/>
      </w:r>
    </w:p>
    <w:p w:rsidR="00342B3F" w:rsidRPr="00830E33" w:rsidRDefault="00342B3F" w:rsidP="00033170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620"/>
        <w:rPr>
          <w:color w:val="auto"/>
          <w:sz w:val="22"/>
          <w:szCs w:val="22"/>
        </w:rPr>
      </w:pPr>
      <w:r w:rsidRPr="00830E33">
        <w:rPr>
          <w:color w:val="auto"/>
          <w:sz w:val="22"/>
          <w:szCs w:val="22"/>
        </w:rPr>
        <w:tab/>
      </w:r>
      <w:r w:rsidRPr="00830E33">
        <w:rPr>
          <w:color w:val="auto"/>
          <w:sz w:val="22"/>
          <w:szCs w:val="22"/>
        </w:rPr>
        <w:tab/>
      </w:r>
      <w:r w:rsidRPr="00830E33">
        <w:rPr>
          <w:color w:val="auto"/>
          <w:sz w:val="22"/>
          <w:szCs w:val="22"/>
        </w:rPr>
        <w:tab/>
        <w:t xml:space="preserve"> </w:t>
      </w:r>
    </w:p>
    <w:p w:rsidR="00342B3F" w:rsidRPr="00830E33" w:rsidRDefault="00CF7867" w:rsidP="00033170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6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</w:t>
      </w:r>
      <w:r w:rsidR="00342B3F">
        <w:rPr>
          <w:color w:val="auto"/>
          <w:sz w:val="22"/>
          <w:szCs w:val="22"/>
        </w:rPr>
        <w:t xml:space="preserve">Věkové </w:t>
      </w:r>
      <w:r w:rsidR="00342B3F" w:rsidRPr="00830E33">
        <w:rPr>
          <w:color w:val="auto"/>
          <w:sz w:val="22"/>
          <w:szCs w:val="22"/>
        </w:rPr>
        <w:t xml:space="preserve">složení </w:t>
      </w:r>
      <w:r w:rsidR="00342B3F">
        <w:rPr>
          <w:color w:val="auto"/>
          <w:sz w:val="22"/>
          <w:szCs w:val="22"/>
        </w:rPr>
        <w:t xml:space="preserve">tříd  </w:t>
      </w:r>
      <w:r w:rsidR="008A2EF0">
        <w:rPr>
          <w:color w:val="auto"/>
          <w:sz w:val="22"/>
          <w:szCs w:val="22"/>
        </w:rPr>
        <w:t xml:space="preserve">2 </w:t>
      </w:r>
      <w:r w:rsidR="00342B3F">
        <w:rPr>
          <w:color w:val="auto"/>
          <w:sz w:val="22"/>
          <w:szCs w:val="22"/>
        </w:rPr>
        <w:t>-</w:t>
      </w:r>
      <w:r w:rsidR="008A2EF0">
        <w:rPr>
          <w:color w:val="auto"/>
          <w:sz w:val="22"/>
          <w:szCs w:val="22"/>
        </w:rPr>
        <w:t xml:space="preserve"> </w:t>
      </w:r>
      <w:r w:rsidR="00B81959">
        <w:rPr>
          <w:color w:val="auto"/>
          <w:sz w:val="22"/>
          <w:szCs w:val="22"/>
        </w:rPr>
        <w:t>5</w:t>
      </w:r>
      <w:r w:rsidR="00342B3F">
        <w:rPr>
          <w:color w:val="auto"/>
          <w:sz w:val="22"/>
          <w:szCs w:val="22"/>
        </w:rPr>
        <w:t xml:space="preserve"> let</w:t>
      </w:r>
    </w:p>
    <w:p w:rsidR="00342B3F" w:rsidRDefault="00342B3F" w:rsidP="004A30FC">
      <w:pPr>
        <w:tabs>
          <w:tab w:val="left" w:pos="1304"/>
          <w:tab w:val="left" w:pos="2097"/>
          <w:tab w:val="left" w:pos="2211"/>
          <w:tab w:val="left" w:pos="2948"/>
          <w:tab w:val="left" w:pos="4932"/>
        </w:tabs>
        <w:jc w:val="both"/>
        <w:rPr>
          <w:snapToGrid w:val="0"/>
        </w:rPr>
      </w:pPr>
    </w:p>
    <w:p w:rsidR="00342B3F" w:rsidRDefault="00342B3F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</w:p>
    <w:p w:rsidR="00342B3F" w:rsidRDefault="00342B3F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2"/>
          <w:szCs w:val="22"/>
        </w:rPr>
      </w:pPr>
      <w:r w:rsidRPr="005C39AB">
        <w:rPr>
          <w:b/>
          <w:bCs/>
          <w:color w:val="auto"/>
          <w:sz w:val="22"/>
          <w:szCs w:val="22"/>
        </w:rPr>
        <w:t>Provozní doba</w:t>
      </w:r>
      <w:r w:rsidRPr="00830E33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od </w:t>
      </w:r>
      <w:r w:rsidR="008A2EF0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</w:t>
      </w:r>
      <w:r w:rsidR="008A2EF0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0 do 1</w:t>
      </w:r>
      <w:r w:rsidR="008A2EF0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</w:t>
      </w:r>
      <w:r w:rsidR="008A2EF0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0</w:t>
      </w:r>
    </w:p>
    <w:p w:rsidR="00F87E4C" w:rsidRDefault="00F87E4C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2"/>
          <w:szCs w:val="22"/>
        </w:rPr>
      </w:pPr>
    </w:p>
    <w:p w:rsidR="00F87E4C" w:rsidRDefault="00F87E4C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22"/>
          <w:szCs w:val="22"/>
        </w:rPr>
      </w:pPr>
    </w:p>
    <w:p w:rsidR="00BE4A0A" w:rsidRDefault="00BE4A0A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22"/>
          <w:szCs w:val="22"/>
        </w:rPr>
      </w:pPr>
    </w:p>
    <w:p w:rsidR="00BE4A0A" w:rsidRDefault="00BE4A0A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22"/>
          <w:szCs w:val="22"/>
        </w:rPr>
      </w:pPr>
    </w:p>
    <w:p w:rsidR="00342B3F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Stravování:</w:t>
      </w:r>
      <w:r w:rsidRPr="00830E33">
        <w:rPr>
          <w:b/>
          <w:bCs/>
          <w:color w:val="auto"/>
          <w:sz w:val="22"/>
          <w:szCs w:val="22"/>
        </w:rPr>
        <w:t xml:space="preserve"> </w:t>
      </w:r>
    </w:p>
    <w:p w:rsidR="00342B3F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</w:t>
      </w:r>
    </w:p>
    <w:p w:rsidR="00342B3F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Mezi jednotlivými jídly nesmí přesáhnout odstup tři hodiny. Děti se </w:t>
      </w:r>
      <w:proofErr w:type="gramStart"/>
      <w:r>
        <w:rPr>
          <w:bCs/>
          <w:color w:val="auto"/>
          <w:sz w:val="22"/>
          <w:szCs w:val="22"/>
        </w:rPr>
        <w:t xml:space="preserve">stravují   </w:t>
      </w:r>
      <w:r w:rsidR="008A2EF0">
        <w:rPr>
          <w:bCs/>
          <w:color w:val="auto"/>
          <w:sz w:val="22"/>
          <w:szCs w:val="22"/>
        </w:rPr>
        <w:t>tři</w:t>
      </w:r>
      <w:r>
        <w:rPr>
          <w:bCs/>
          <w:color w:val="auto"/>
          <w:sz w:val="22"/>
          <w:szCs w:val="22"/>
        </w:rPr>
        <w:t>krát</w:t>
      </w:r>
      <w:proofErr w:type="gramEnd"/>
      <w:r>
        <w:rPr>
          <w:bCs/>
          <w:color w:val="auto"/>
          <w:sz w:val="22"/>
          <w:szCs w:val="22"/>
        </w:rPr>
        <w:t xml:space="preserve">  denně. </w:t>
      </w:r>
      <w:r w:rsidR="008A2EF0">
        <w:rPr>
          <w:bCs/>
          <w:color w:val="auto"/>
          <w:sz w:val="22"/>
          <w:szCs w:val="22"/>
        </w:rPr>
        <w:t>D</w:t>
      </w:r>
      <w:r w:rsidR="00A902A5">
        <w:rPr>
          <w:bCs/>
          <w:color w:val="auto"/>
          <w:sz w:val="22"/>
          <w:szCs w:val="22"/>
        </w:rPr>
        <w:t>opolední svačina (</w:t>
      </w:r>
      <w:r w:rsidR="00C5207E">
        <w:rPr>
          <w:bCs/>
          <w:color w:val="auto"/>
          <w:sz w:val="22"/>
          <w:szCs w:val="22"/>
        </w:rPr>
        <w:t>8</w:t>
      </w:r>
      <w:r w:rsidR="00A902A5">
        <w:rPr>
          <w:bCs/>
          <w:color w:val="auto"/>
          <w:sz w:val="22"/>
          <w:szCs w:val="22"/>
        </w:rPr>
        <w:t>.</w:t>
      </w:r>
      <w:r w:rsidR="00C5207E">
        <w:rPr>
          <w:bCs/>
          <w:color w:val="auto"/>
          <w:sz w:val="22"/>
          <w:szCs w:val="22"/>
        </w:rPr>
        <w:t>45</w:t>
      </w:r>
      <w:r>
        <w:rPr>
          <w:bCs/>
          <w:color w:val="auto"/>
          <w:sz w:val="22"/>
          <w:szCs w:val="22"/>
        </w:rPr>
        <w:t>), oběd (1</w:t>
      </w:r>
      <w:r w:rsidR="00C5207E">
        <w:rPr>
          <w:bCs/>
          <w:color w:val="auto"/>
          <w:sz w:val="22"/>
          <w:szCs w:val="22"/>
        </w:rPr>
        <w:t>1</w:t>
      </w:r>
      <w:r>
        <w:rPr>
          <w:bCs/>
          <w:color w:val="auto"/>
          <w:sz w:val="22"/>
          <w:szCs w:val="22"/>
        </w:rPr>
        <w:t>.</w:t>
      </w:r>
      <w:r w:rsidR="00C5207E">
        <w:rPr>
          <w:bCs/>
          <w:color w:val="auto"/>
          <w:sz w:val="22"/>
          <w:szCs w:val="22"/>
        </w:rPr>
        <w:t>50</w:t>
      </w:r>
      <w:r>
        <w:rPr>
          <w:bCs/>
          <w:color w:val="auto"/>
          <w:sz w:val="22"/>
          <w:szCs w:val="22"/>
        </w:rPr>
        <w:t>), odpolední svačina (1</w:t>
      </w:r>
      <w:r w:rsidR="00A902A5">
        <w:rPr>
          <w:bCs/>
          <w:color w:val="auto"/>
          <w:sz w:val="22"/>
          <w:szCs w:val="22"/>
        </w:rPr>
        <w:t>4</w:t>
      </w:r>
      <w:r>
        <w:rPr>
          <w:bCs/>
          <w:color w:val="auto"/>
          <w:sz w:val="22"/>
          <w:szCs w:val="22"/>
        </w:rPr>
        <w:t>.</w:t>
      </w:r>
      <w:r w:rsidR="00C5207E">
        <w:rPr>
          <w:bCs/>
          <w:color w:val="auto"/>
          <w:sz w:val="22"/>
          <w:szCs w:val="22"/>
        </w:rPr>
        <w:t>45</w:t>
      </w:r>
      <w:r>
        <w:rPr>
          <w:bCs/>
          <w:color w:val="auto"/>
          <w:sz w:val="22"/>
          <w:szCs w:val="22"/>
        </w:rPr>
        <w:t>).</w:t>
      </w:r>
    </w:p>
    <w:p w:rsidR="00342B3F" w:rsidRDefault="00C5207E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Jídlo si zajišťují rodiče sami nebo po dohodě zajišťuje hlídací centrum.</w:t>
      </w:r>
    </w:p>
    <w:p w:rsidR="00C5207E" w:rsidRDefault="00C5207E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</w:rPr>
      </w:pPr>
    </w:p>
    <w:p w:rsidR="00342B3F" w:rsidRPr="00B04CCB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auto"/>
          <w:sz w:val="22"/>
          <w:szCs w:val="22"/>
        </w:rPr>
      </w:pPr>
      <w:r w:rsidRPr="00B04CCB">
        <w:rPr>
          <w:b/>
          <w:bCs/>
          <w:color w:val="auto"/>
          <w:sz w:val="22"/>
          <w:szCs w:val="22"/>
        </w:rPr>
        <w:t>Pitný režim:</w:t>
      </w:r>
    </w:p>
    <w:p w:rsidR="00342B3F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2"/>
          <w:szCs w:val="22"/>
        </w:rPr>
      </w:pPr>
    </w:p>
    <w:p w:rsidR="00342B3F" w:rsidRDefault="00342B3F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Nápoj má každé dítě ve své, označené lahvičce. Během dne se mohou děti kdykoliv napít. Střídají se</w:t>
      </w:r>
      <w:r w:rsidR="00A902A5">
        <w:rPr>
          <w:color w:val="auto"/>
          <w:sz w:val="22"/>
          <w:szCs w:val="22"/>
        </w:rPr>
        <w:t xml:space="preserve"> ovocné čaje,</w:t>
      </w:r>
      <w:r>
        <w:rPr>
          <w:color w:val="auto"/>
          <w:sz w:val="22"/>
          <w:szCs w:val="22"/>
        </w:rPr>
        <w:t xml:space="preserve"> voda</w:t>
      </w:r>
      <w:r w:rsidR="00A902A5">
        <w:rPr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 xml:space="preserve"> ovocné šťávy. </w:t>
      </w:r>
    </w:p>
    <w:p w:rsidR="00A902A5" w:rsidRPr="0065246A" w:rsidRDefault="00A902A5" w:rsidP="0065246A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2"/>
          <w:szCs w:val="22"/>
        </w:rPr>
      </w:pPr>
    </w:p>
    <w:p w:rsidR="00342B3F" w:rsidRDefault="00342B3F" w:rsidP="00C76849">
      <w:pPr>
        <w:pStyle w:val="Nadpis1"/>
        <w:spacing w:after="120"/>
      </w:pPr>
      <w:r w:rsidRPr="00830E33">
        <w:t>III. Režim</w:t>
      </w:r>
      <w:r>
        <w:t xml:space="preserve"> dne</w:t>
      </w:r>
      <w:r w:rsidRPr="00830E33">
        <w:t xml:space="preserve"> </w:t>
      </w:r>
    </w:p>
    <w:p w:rsidR="00342B3F" w:rsidRPr="00702EDB" w:rsidRDefault="00342B3F" w:rsidP="00CE68F5">
      <w:pPr>
        <w:jc w:val="both"/>
      </w:pPr>
      <w:r>
        <w:rPr>
          <w:snapToGrid w:val="0"/>
        </w:rPr>
        <w:t>Školka</w:t>
      </w:r>
      <w:r w:rsidRPr="00702EDB">
        <w:rPr>
          <w:snapToGrid w:val="0"/>
        </w:rPr>
        <w:t xml:space="preserve"> </w:t>
      </w:r>
      <w:r w:rsidRPr="00702EDB">
        <w:t xml:space="preserve">doplňuje rodinnou výchovu a v  úzké vazbě na ni </w:t>
      </w:r>
      <w:r w:rsidRPr="00702EDB">
        <w:rPr>
          <w:snapToGrid w:val="0"/>
        </w:rPr>
        <w:t>podporuje zdravý tělesný, psychický a sociální vývoj dítěte a vytváří optimální podmín</w:t>
      </w:r>
      <w:r w:rsidR="00A902A5">
        <w:rPr>
          <w:snapToGrid w:val="0"/>
        </w:rPr>
        <w:t>ky pro jeho individuální rozvoj</w:t>
      </w:r>
      <w:r w:rsidRPr="00702EDB">
        <w:rPr>
          <w:snapToGrid w:val="0"/>
        </w:rPr>
        <w:t>.</w:t>
      </w:r>
      <w:r w:rsidRPr="00702EDB">
        <w:t xml:space="preserve"> </w:t>
      </w:r>
    </w:p>
    <w:p w:rsidR="00342B3F" w:rsidRPr="00702EDB" w:rsidRDefault="00342B3F" w:rsidP="00CE68F5">
      <w:pPr>
        <w:jc w:val="both"/>
      </w:pPr>
    </w:p>
    <w:p w:rsidR="00342B3F" w:rsidRPr="00702EDB" w:rsidRDefault="00342B3F" w:rsidP="0065246A">
      <w:pPr>
        <w:pStyle w:val="Nadpis1"/>
        <w:spacing w:after="120"/>
        <w:rPr>
          <w:sz w:val="24"/>
          <w:szCs w:val="24"/>
        </w:rPr>
      </w:pPr>
      <w:r w:rsidRPr="00702EDB">
        <w:rPr>
          <w:sz w:val="24"/>
          <w:szCs w:val="24"/>
        </w:rPr>
        <w:t xml:space="preserve">Nástup dětí </w:t>
      </w:r>
      <w:r>
        <w:rPr>
          <w:sz w:val="24"/>
          <w:szCs w:val="24"/>
        </w:rPr>
        <w:t xml:space="preserve">do </w:t>
      </w:r>
      <w:r w:rsidR="00A902A5">
        <w:rPr>
          <w:sz w:val="24"/>
          <w:szCs w:val="24"/>
        </w:rPr>
        <w:t>hlídacího centra</w:t>
      </w:r>
      <w:r w:rsidRPr="00702EDB">
        <w:rPr>
          <w:sz w:val="24"/>
          <w:szCs w:val="24"/>
        </w:rPr>
        <w:t xml:space="preserve"> </w:t>
      </w:r>
      <w:r w:rsidR="00375A3D">
        <w:rPr>
          <w:b w:val="0"/>
          <w:bCs w:val="0"/>
          <w:sz w:val="24"/>
          <w:szCs w:val="24"/>
        </w:rPr>
        <w:t xml:space="preserve">od </w:t>
      </w:r>
      <w:r w:rsidR="00A902A5">
        <w:rPr>
          <w:b w:val="0"/>
          <w:bCs w:val="0"/>
          <w:sz w:val="24"/>
          <w:szCs w:val="24"/>
        </w:rPr>
        <w:t>7</w:t>
      </w:r>
      <w:r w:rsidR="00375A3D">
        <w:rPr>
          <w:b w:val="0"/>
          <w:bCs w:val="0"/>
          <w:sz w:val="24"/>
          <w:szCs w:val="24"/>
        </w:rPr>
        <w:t>.</w:t>
      </w:r>
      <w:r w:rsidR="00A902A5">
        <w:rPr>
          <w:b w:val="0"/>
          <w:bCs w:val="0"/>
          <w:sz w:val="24"/>
          <w:szCs w:val="24"/>
        </w:rPr>
        <w:t>0</w:t>
      </w:r>
      <w:r w:rsidRPr="00702EDB">
        <w:rPr>
          <w:b w:val="0"/>
          <w:bCs w:val="0"/>
          <w:sz w:val="24"/>
          <w:szCs w:val="24"/>
        </w:rPr>
        <w:t xml:space="preserve">0 do </w:t>
      </w:r>
      <w:r w:rsidR="00541A16">
        <w:rPr>
          <w:b w:val="0"/>
          <w:bCs w:val="0"/>
          <w:sz w:val="24"/>
          <w:szCs w:val="24"/>
        </w:rPr>
        <w:t>8</w:t>
      </w:r>
      <w:r w:rsidRPr="00702EDB">
        <w:rPr>
          <w:b w:val="0"/>
          <w:bCs w:val="0"/>
          <w:sz w:val="24"/>
          <w:szCs w:val="24"/>
        </w:rPr>
        <w:t>.</w:t>
      </w:r>
      <w:r w:rsidR="00541A16">
        <w:rPr>
          <w:b w:val="0"/>
          <w:bCs w:val="0"/>
          <w:sz w:val="24"/>
          <w:szCs w:val="24"/>
        </w:rPr>
        <w:t>45</w:t>
      </w:r>
      <w:r w:rsidRPr="00702EDB">
        <w:rPr>
          <w:b w:val="0"/>
          <w:bCs w:val="0"/>
          <w:sz w:val="24"/>
          <w:szCs w:val="24"/>
        </w:rPr>
        <w:t xml:space="preserve"> hodin </w:t>
      </w:r>
    </w:p>
    <w:p w:rsidR="00342B3F" w:rsidRPr="00702EDB" w:rsidRDefault="00342B3F" w:rsidP="009D5460"/>
    <w:p w:rsidR="00342B3F" w:rsidRPr="00702EDB" w:rsidRDefault="00342B3F" w:rsidP="00C76849">
      <w:pPr>
        <w:pStyle w:val="Nadpis1"/>
        <w:spacing w:after="120"/>
        <w:ind w:left="993" w:hanging="993"/>
        <w:rPr>
          <w:sz w:val="24"/>
          <w:szCs w:val="24"/>
        </w:rPr>
      </w:pPr>
      <w:r w:rsidRPr="00702EDB">
        <w:rPr>
          <w:sz w:val="24"/>
          <w:szCs w:val="24"/>
        </w:rPr>
        <w:t>Hra</w:t>
      </w:r>
      <w:r>
        <w:rPr>
          <w:sz w:val="24"/>
          <w:szCs w:val="24"/>
        </w:rPr>
        <w:t>:</w:t>
      </w:r>
      <w:r w:rsidRPr="00702EDB">
        <w:rPr>
          <w:sz w:val="24"/>
          <w:szCs w:val="24"/>
        </w:rPr>
        <w:t xml:space="preserve"> </w:t>
      </w:r>
      <w:r w:rsidRPr="00702EDB">
        <w:rPr>
          <w:sz w:val="24"/>
          <w:szCs w:val="24"/>
        </w:rPr>
        <w:tab/>
      </w:r>
    </w:p>
    <w:p w:rsidR="00342B3F" w:rsidRPr="00702EDB" w:rsidRDefault="00342B3F" w:rsidP="00ED6BA0">
      <w:pPr>
        <w:pStyle w:val="Nadpis1"/>
        <w:spacing w:after="120"/>
        <w:rPr>
          <w:b w:val="0"/>
          <w:sz w:val="24"/>
          <w:szCs w:val="24"/>
        </w:rPr>
      </w:pPr>
      <w:r w:rsidRPr="00702EDB">
        <w:rPr>
          <w:b w:val="0"/>
          <w:sz w:val="24"/>
          <w:szCs w:val="24"/>
        </w:rPr>
        <w:t>je zařazována průběžně ve všech částech dne, volná hra převládá v době scházení a rozcházení dětí a v době svačinky, během odpoledního odpočinku. Řízené činnosti zařazujeme zpravidla před pobytem venku a v odpoledních hodinách.</w:t>
      </w:r>
    </w:p>
    <w:p w:rsidR="00342B3F" w:rsidRPr="00702EDB" w:rsidRDefault="00342B3F" w:rsidP="00702EDB">
      <w:pPr>
        <w:pStyle w:val="Normlnweb"/>
        <w:rPr>
          <w:b/>
        </w:rPr>
      </w:pPr>
      <w:r w:rsidRPr="00702EDB">
        <w:rPr>
          <w:b/>
        </w:rPr>
        <w:t xml:space="preserve">Režimové aktivity: </w:t>
      </w:r>
    </w:p>
    <w:p w:rsidR="00342B3F" w:rsidRPr="00702EDB" w:rsidRDefault="00342B3F" w:rsidP="00702EDB">
      <w:pPr>
        <w:pStyle w:val="Normlnweb"/>
      </w:pPr>
      <w:r w:rsidRPr="00702EDB">
        <w:t xml:space="preserve">Nástup do </w:t>
      </w:r>
      <w:r w:rsidR="00A902A5">
        <w:t>HC</w:t>
      </w:r>
      <w:r w:rsidRPr="00702EDB">
        <w:t xml:space="preserve"> je od </w:t>
      </w:r>
      <w:r w:rsidR="00A902A5">
        <w:t>7</w:t>
      </w:r>
      <w:r w:rsidRPr="00702EDB">
        <w:t>.</w:t>
      </w:r>
      <w:r w:rsidR="00A902A5">
        <w:t>0</w:t>
      </w:r>
      <w:r w:rsidRPr="00702EDB">
        <w:t>0</w:t>
      </w:r>
      <w:r w:rsidR="00C5207E">
        <w:t xml:space="preserve"> </w:t>
      </w:r>
      <w:r w:rsidRPr="00702EDB">
        <w:t xml:space="preserve">hod do </w:t>
      </w:r>
      <w:r w:rsidR="00541A16">
        <w:t>8</w:t>
      </w:r>
      <w:r w:rsidRPr="00702EDB">
        <w:t>.</w:t>
      </w:r>
      <w:r w:rsidR="00541A16">
        <w:t xml:space="preserve">45 </w:t>
      </w:r>
      <w:r w:rsidRPr="00702EDB">
        <w:t xml:space="preserve">hod. Rodiče jsou povinni dovést dítě do </w:t>
      </w:r>
      <w:r w:rsidR="00B81959">
        <w:t>herny</w:t>
      </w:r>
      <w:r w:rsidRPr="00702EDB">
        <w:t xml:space="preserve"> a předat ho zaměstnanci. Při vstupu do </w:t>
      </w:r>
      <w:r w:rsidR="00A902A5">
        <w:t xml:space="preserve">HC </w:t>
      </w:r>
      <w:r w:rsidRPr="00702EDB">
        <w:t xml:space="preserve">je uplatňován individuálně přizpůsobený adaptační režim. </w:t>
      </w:r>
    </w:p>
    <w:p w:rsidR="00342B3F" w:rsidRPr="00702EDB" w:rsidRDefault="00541A16" w:rsidP="00702EDB">
      <w:pPr>
        <w:pStyle w:val="Normlnweb"/>
      </w:pPr>
      <w:r>
        <w:t>7</w:t>
      </w:r>
      <w:r w:rsidR="00342B3F" w:rsidRPr="00702EDB">
        <w:t>.</w:t>
      </w:r>
      <w:r w:rsidR="00A902A5">
        <w:t>0</w:t>
      </w:r>
      <w:r w:rsidR="00342B3F" w:rsidRPr="00702EDB">
        <w:t>0</w:t>
      </w:r>
      <w:r>
        <w:t xml:space="preserve"> – 8.</w:t>
      </w:r>
      <w:r w:rsidR="00C5207E">
        <w:t>3</w:t>
      </w:r>
      <w:r>
        <w:t>5</w:t>
      </w:r>
      <w:r w:rsidR="00342B3F" w:rsidRPr="00702EDB">
        <w:t xml:space="preserve"> volná činnost,</w:t>
      </w:r>
      <w:r w:rsidR="00342B3F">
        <w:t xml:space="preserve"> </w:t>
      </w:r>
      <w:r w:rsidR="00342B3F" w:rsidRPr="00702EDB">
        <w:t>hry, 8.</w:t>
      </w:r>
      <w:r w:rsidR="00C5207E">
        <w:t>3</w:t>
      </w:r>
      <w:r>
        <w:t xml:space="preserve">5 - </w:t>
      </w:r>
      <w:r w:rsidR="00C5207E">
        <w:t>8</w:t>
      </w:r>
      <w:r w:rsidR="00342B3F" w:rsidRPr="00702EDB">
        <w:t>.</w:t>
      </w:r>
      <w:r w:rsidR="00C5207E">
        <w:t>40</w:t>
      </w:r>
      <w:r w:rsidR="00342B3F" w:rsidRPr="00702EDB">
        <w:t xml:space="preserve"> hygiena,</w:t>
      </w:r>
      <w:r w:rsidR="00342B3F">
        <w:t xml:space="preserve"> </w:t>
      </w:r>
      <w:r w:rsidR="00C5207E">
        <w:t>8.45</w:t>
      </w:r>
      <w:r w:rsidR="00342B3F" w:rsidRPr="00702EDB">
        <w:t>-</w:t>
      </w:r>
      <w:r w:rsidR="00C5207E">
        <w:t xml:space="preserve"> 10.00</w:t>
      </w:r>
      <w:r w:rsidR="00342B3F" w:rsidRPr="00702EDB">
        <w:t>,</w:t>
      </w:r>
      <w:r w:rsidR="00342B3F">
        <w:t xml:space="preserve"> </w:t>
      </w:r>
      <w:r w:rsidRPr="00702EDB">
        <w:t xml:space="preserve">dopolední svačina, </w:t>
      </w:r>
      <w:r w:rsidR="00342B3F" w:rsidRPr="00702EDB">
        <w:t>aktivity a hlavní výchovná činnost. 10.</w:t>
      </w:r>
      <w:r w:rsidR="00C5207E">
        <w:t xml:space="preserve">00 </w:t>
      </w:r>
      <w:r w:rsidR="00342B3F" w:rsidRPr="00702EDB">
        <w:t>-</w:t>
      </w:r>
      <w:r w:rsidR="00C5207E">
        <w:t xml:space="preserve"> </w:t>
      </w:r>
      <w:r w:rsidR="00342B3F" w:rsidRPr="00702EDB">
        <w:t>11.</w:t>
      </w:r>
      <w:r w:rsidR="00C5207E">
        <w:t>40</w:t>
      </w:r>
      <w:r w:rsidR="00342B3F" w:rsidRPr="00702EDB">
        <w:t xml:space="preserve"> hygiena,</w:t>
      </w:r>
      <w:r w:rsidR="00342B3F">
        <w:t xml:space="preserve"> </w:t>
      </w:r>
      <w:r w:rsidR="00342B3F" w:rsidRPr="00702EDB">
        <w:t>pobyt dětí venku. 11.</w:t>
      </w:r>
      <w:r w:rsidR="00C5207E">
        <w:t>4</w:t>
      </w:r>
      <w:r w:rsidR="00342B3F" w:rsidRPr="00702EDB">
        <w:t>0-1</w:t>
      </w:r>
      <w:r w:rsidR="00C5207E">
        <w:t>1</w:t>
      </w:r>
      <w:r w:rsidR="00342B3F" w:rsidRPr="00702EDB">
        <w:t>.</w:t>
      </w:r>
      <w:r w:rsidR="00C5207E">
        <w:t>5</w:t>
      </w:r>
      <w:r w:rsidR="00342B3F" w:rsidRPr="00702EDB">
        <w:t>0 hygiena,</w:t>
      </w:r>
      <w:r w:rsidR="00342B3F">
        <w:t xml:space="preserve"> </w:t>
      </w:r>
      <w:r w:rsidR="00342B3F" w:rsidRPr="00702EDB">
        <w:t>oběd. 12.</w:t>
      </w:r>
      <w:r w:rsidR="00C5207E">
        <w:t>3</w:t>
      </w:r>
      <w:r w:rsidR="00342B3F" w:rsidRPr="00702EDB">
        <w:t>0-14.30 polední klid. 14.30-15.00 hygiena,</w:t>
      </w:r>
      <w:r w:rsidR="00342B3F">
        <w:t xml:space="preserve"> </w:t>
      </w:r>
      <w:r w:rsidR="00342B3F" w:rsidRPr="00702EDB">
        <w:t>odpolední svačina. 15.00-1</w:t>
      </w:r>
      <w:r>
        <w:t>7</w:t>
      </w:r>
      <w:r w:rsidR="00342B3F" w:rsidRPr="00702EDB">
        <w:t>.00 výchovná činnost,</w:t>
      </w:r>
      <w:r w:rsidR="00342B3F">
        <w:t xml:space="preserve"> </w:t>
      </w:r>
      <w:r w:rsidR="00342B3F" w:rsidRPr="00702EDB">
        <w:t xml:space="preserve">volné hry dětí. </w:t>
      </w:r>
    </w:p>
    <w:p w:rsidR="00342B3F" w:rsidRPr="00702EDB" w:rsidRDefault="00342B3F" w:rsidP="00702EDB">
      <w:pPr>
        <w:pStyle w:val="Normlnweb"/>
        <w:rPr>
          <w:b/>
        </w:rPr>
      </w:pPr>
      <w:r w:rsidRPr="00702EDB">
        <w:rPr>
          <w:b/>
        </w:rPr>
        <w:t>Pohybové aktivity:</w:t>
      </w:r>
    </w:p>
    <w:p w:rsidR="00342B3F" w:rsidRPr="00702EDB" w:rsidRDefault="00342B3F" w:rsidP="00702EDB">
      <w:pPr>
        <w:pStyle w:val="Normlnweb"/>
      </w:pPr>
      <w:r w:rsidRPr="00702EDB">
        <w:t xml:space="preserve">Pohybové aktivity jsou provozovány v prostoru </w:t>
      </w:r>
      <w:r w:rsidR="00B81959">
        <w:t>h</w:t>
      </w:r>
      <w:r w:rsidR="00B81959">
        <w:rPr>
          <w:sz w:val="22"/>
          <w:szCs w:val="22"/>
        </w:rPr>
        <w:t>lídací</w:t>
      </w:r>
      <w:r w:rsidR="00B81959">
        <w:rPr>
          <w:sz w:val="22"/>
          <w:szCs w:val="22"/>
        </w:rPr>
        <w:t>ho</w:t>
      </w:r>
      <w:r w:rsidR="00B81959">
        <w:rPr>
          <w:sz w:val="22"/>
          <w:szCs w:val="22"/>
        </w:rPr>
        <w:t xml:space="preserve"> centr</w:t>
      </w:r>
      <w:r w:rsidR="00B81959">
        <w:rPr>
          <w:sz w:val="22"/>
          <w:szCs w:val="22"/>
        </w:rPr>
        <w:t>a</w:t>
      </w:r>
      <w:r w:rsidRPr="00702EDB">
        <w:t xml:space="preserve">, </w:t>
      </w:r>
      <w:r w:rsidR="00541A16">
        <w:t>dvora, nebo</w:t>
      </w:r>
      <w:r w:rsidRPr="00702EDB">
        <w:t xml:space="preserve"> v blízkém okolí</w:t>
      </w:r>
      <w:r>
        <w:t>.</w:t>
      </w:r>
    </w:p>
    <w:p w:rsidR="00342B3F" w:rsidRPr="00702EDB" w:rsidRDefault="00342B3F" w:rsidP="00702EDB">
      <w:pPr>
        <w:pStyle w:val="Normlnweb"/>
        <w:rPr>
          <w:b/>
        </w:rPr>
      </w:pPr>
      <w:r w:rsidRPr="00702EDB">
        <w:rPr>
          <w:b/>
        </w:rPr>
        <w:t xml:space="preserve">Hygiena: </w:t>
      </w:r>
    </w:p>
    <w:p w:rsidR="00342B3F" w:rsidRPr="00702EDB" w:rsidRDefault="00342B3F" w:rsidP="00702EDB">
      <w:pPr>
        <w:pStyle w:val="Normlnweb"/>
      </w:pPr>
      <w:r w:rsidRPr="00702EDB">
        <w:t xml:space="preserve">Učení hygienických návyků a pravidelné čištění zubů po obědě. </w:t>
      </w:r>
    </w:p>
    <w:p w:rsidR="00342B3F" w:rsidRPr="005F46D8" w:rsidRDefault="00342B3F" w:rsidP="00702EDB">
      <w:pPr>
        <w:pStyle w:val="Normlnweb"/>
        <w:rPr>
          <w:b/>
        </w:rPr>
      </w:pPr>
      <w:r w:rsidRPr="005F46D8">
        <w:rPr>
          <w:b/>
        </w:rPr>
        <w:t>Odpočinek, spánek:</w:t>
      </w:r>
    </w:p>
    <w:p w:rsidR="00342B3F" w:rsidRPr="00702EDB" w:rsidRDefault="00342B3F" w:rsidP="00702EDB">
      <w:pPr>
        <w:pStyle w:val="Normlnweb"/>
      </w:pPr>
      <w:r w:rsidRPr="00702EDB">
        <w:t>Spánek i odpočinek se řídí individuálními potřebami dětí. Děti odpočívají samostatně na připravovaných lehátkách,</w:t>
      </w:r>
      <w:r>
        <w:t xml:space="preserve"> </w:t>
      </w:r>
      <w:r w:rsidRPr="00702EDB">
        <w:t>které se nachází v prostorách herny.</w:t>
      </w:r>
      <w:r>
        <w:t xml:space="preserve"> </w:t>
      </w:r>
      <w:r w:rsidRPr="00702EDB">
        <w:t>Před uložením lůžkovin zpět do úložného prostoru se provětrají. Děti se převlékají do pyžama,</w:t>
      </w:r>
      <w:r>
        <w:t xml:space="preserve"> </w:t>
      </w:r>
      <w:r w:rsidRPr="00702EDB">
        <w:t>oděv si odkládají na stoličky,</w:t>
      </w:r>
      <w:r>
        <w:t xml:space="preserve"> </w:t>
      </w:r>
      <w:r w:rsidRPr="00702EDB">
        <w:t>obuv u lehátek. Děti usínají,</w:t>
      </w:r>
      <w:r>
        <w:t xml:space="preserve"> </w:t>
      </w:r>
      <w:r w:rsidRPr="00702EDB">
        <w:t>případně odpočívají při čten</w:t>
      </w:r>
      <w:r>
        <w:t>í.</w:t>
      </w:r>
    </w:p>
    <w:p w:rsidR="00342B3F" w:rsidRDefault="00342B3F" w:rsidP="006A67B1">
      <w:pPr>
        <w:tabs>
          <w:tab w:val="left" w:pos="851"/>
        </w:tabs>
        <w:jc w:val="both"/>
        <w:rPr>
          <w:snapToGrid w:val="0"/>
        </w:rPr>
      </w:pPr>
    </w:p>
    <w:p w:rsidR="00C5207E" w:rsidRDefault="00C5207E" w:rsidP="006A67B1">
      <w:pPr>
        <w:tabs>
          <w:tab w:val="left" w:pos="851"/>
        </w:tabs>
        <w:jc w:val="both"/>
        <w:rPr>
          <w:snapToGrid w:val="0"/>
        </w:rPr>
      </w:pPr>
    </w:p>
    <w:p w:rsidR="00C5207E" w:rsidRPr="00217052" w:rsidRDefault="00C5207E" w:rsidP="006A67B1">
      <w:pPr>
        <w:tabs>
          <w:tab w:val="left" w:pos="851"/>
        </w:tabs>
        <w:jc w:val="both"/>
        <w:rPr>
          <w:snapToGrid w:val="0"/>
        </w:rPr>
      </w:pPr>
    </w:p>
    <w:p w:rsidR="00342B3F" w:rsidRDefault="00342B3F" w:rsidP="00C7684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4"/>
        </w:rPr>
      </w:pPr>
      <w:r w:rsidRPr="00C76849">
        <w:rPr>
          <w:b/>
          <w:bCs/>
          <w:color w:val="auto"/>
          <w:sz w:val="24"/>
        </w:rPr>
        <w:lastRenderedPageBreak/>
        <w:t>Otužování</w:t>
      </w:r>
      <w:r w:rsidRPr="00C76849">
        <w:rPr>
          <w:color w:val="auto"/>
          <w:sz w:val="24"/>
        </w:rPr>
        <w:t xml:space="preserve">: </w:t>
      </w:r>
    </w:p>
    <w:p w:rsidR="00342B3F" w:rsidRDefault="00342B3F" w:rsidP="005F46D8">
      <w:pPr>
        <w:pStyle w:val="Normlnweb"/>
      </w:pPr>
      <w:r>
        <w:t xml:space="preserve">Otužování je zajištěno několika způsoby. Pravidelné větrání </w:t>
      </w:r>
      <w:r w:rsidR="00B81959">
        <w:t>heren</w:t>
      </w:r>
      <w:r>
        <w:t>,</w:t>
      </w:r>
      <w:r w:rsidR="00C2793F">
        <w:t xml:space="preserve"> </w:t>
      </w:r>
      <w:r>
        <w:t xml:space="preserve">zejména při pohybových aktivitách. Využívání příznivého počasí co nejdelším pobytem venku. Sledujeme přiměřenou teplotu </w:t>
      </w:r>
      <w:r w:rsidR="00B81959">
        <w:t>v herně</w:t>
      </w:r>
      <w:r>
        <w:t>. V herně je nástěnný teploměr a denní teplota by se měla pohybovat mezi 20-</w:t>
      </w:r>
      <w:smartTag w:uri="urn:schemas-microsoft-com:office:smarttags" w:element="metricconverter">
        <w:smartTagPr>
          <w:attr w:name="ProductID" w:val="22°C"/>
        </w:smartTagPr>
        <w:r>
          <w:t>22°C</w:t>
        </w:r>
      </w:smartTag>
      <w:r>
        <w:t xml:space="preserve">. Kontrolujeme vhodné oblečení dětí uvnitř centra i mimo něj. </w:t>
      </w:r>
    </w:p>
    <w:p w:rsidR="00342B3F" w:rsidRPr="00C76849" w:rsidRDefault="00342B3F" w:rsidP="003D35E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4"/>
        </w:rPr>
      </w:pPr>
      <w:r w:rsidRPr="00C76849">
        <w:rPr>
          <w:b/>
          <w:iCs/>
          <w:color w:val="auto"/>
          <w:sz w:val="24"/>
        </w:rPr>
        <w:tab/>
      </w:r>
      <w:r w:rsidRPr="00C76849">
        <w:rPr>
          <w:b/>
          <w:iCs/>
          <w:color w:val="auto"/>
          <w:sz w:val="24"/>
        </w:rPr>
        <w:tab/>
      </w:r>
    </w:p>
    <w:p w:rsidR="00342B3F" w:rsidRPr="0066764A" w:rsidRDefault="00342B3F" w:rsidP="0066764A">
      <w:pPr>
        <w:pStyle w:val="Nadpis1"/>
        <w:rPr>
          <w:szCs w:val="24"/>
        </w:rPr>
      </w:pPr>
      <w:r w:rsidRPr="0066764A">
        <w:rPr>
          <w:szCs w:val="24"/>
        </w:rPr>
        <w:t xml:space="preserve">IV. </w:t>
      </w:r>
      <w:r w:rsidRPr="0066764A">
        <w:t>Způsob zajištění vhodného mikroklimatu</w:t>
      </w:r>
    </w:p>
    <w:p w:rsidR="00342B3F" w:rsidRDefault="00342B3F" w:rsidP="006A67B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4"/>
        </w:rPr>
      </w:pPr>
      <w:r w:rsidRPr="00C76849">
        <w:rPr>
          <w:b/>
          <w:iCs/>
          <w:color w:val="auto"/>
          <w:sz w:val="24"/>
        </w:rPr>
        <w:t xml:space="preserve">Způsob a intenzita větrání </w:t>
      </w:r>
    </w:p>
    <w:p w:rsidR="00214EB7" w:rsidRDefault="00214EB7" w:rsidP="006A67B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4"/>
        </w:rPr>
      </w:pPr>
    </w:p>
    <w:p w:rsidR="00342B3F" w:rsidRDefault="00342B3F" w:rsidP="006A67B1">
      <w:pPr>
        <w:jc w:val="both"/>
      </w:pPr>
      <w:r>
        <w:t>Pravidelné větrání, podle aktuálního stavu ovzduší:</w:t>
      </w:r>
    </w:p>
    <w:p w:rsidR="00342B3F" w:rsidRDefault="00342B3F" w:rsidP="006A67B1">
      <w:pPr>
        <w:numPr>
          <w:ilvl w:val="1"/>
          <w:numId w:val="13"/>
        </w:numPr>
        <w:tabs>
          <w:tab w:val="clear" w:pos="1495"/>
          <w:tab w:val="num" w:pos="567"/>
        </w:tabs>
        <w:ind w:hanging="1495"/>
        <w:jc w:val="both"/>
      </w:pPr>
      <w:r>
        <w:t xml:space="preserve">ráno před příchodem dětí na </w:t>
      </w:r>
      <w:r w:rsidR="00B81959">
        <w:t>hernu</w:t>
      </w:r>
      <w:r>
        <w:t xml:space="preserve"> intenzívní vyvětrání</w:t>
      </w:r>
      <w:r>
        <w:tab/>
      </w:r>
      <w:r>
        <w:tab/>
      </w:r>
      <w:r>
        <w:tab/>
      </w:r>
    </w:p>
    <w:p w:rsidR="00342B3F" w:rsidRDefault="00342B3F" w:rsidP="006A67B1">
      <w:pPr>
        <w:numPr>
          <w:ilvl w:val="1"/>
          <w:numId w:val="13"/>
        </w:numPr>
        <w:tabs>
          <w:tab w:val="clear" w:pos="1495"/>
          <w:tab w:val="num" w:pos="567"/>
        </w:tabs>
        <w:ind w:hanging="1495"/>
        <w:jc w:val="both"/>
      </w:pPr>
      <w:r>
        <w:t>v průběhu dne krátké, ale intenzívní větrání</w:t>
      </w:r>
    </w:p>
    <w:p w:rsidR="00342B3F" w:rsidRDefault="00342B3F" w:rsidP="006A67B1">
      <w:pPr>
        <w:numPr>
          <w:ilvl w:val="1"/>
          <w:numId w:val="13"/>
        </w:numPr>
        <w:tabs>
          <w:tab w:val="clear" w:pos="1495"/>
          <w:tab w:val="num" w:pos="567"/>
        </w:tabs>
        <w:ind w:hanging="1495"/>
        <w:jc w:val="both"/>
      </w:pPr>
      <w:r w:rsidRPr="006A67B1">
        <w:t>během odpoledního odpočinku d</w:t>
      </w:r>
      <w:r>
        <w:t>ětí</w:t>
      </w:r>
    </w:p>
    <w:p w:rsidR="00342B3F" w:rsidRPr="006A67B1" w:rsidRDefault="00342B3F" w:rsidP="006A67B1">
      <w:pPr>
        <w:numPr>
          <w:ilvl w:val="1"/>
          <w:numId w:val="13"/>
        </w:numPr>
        <w:tabs>
          <w:tab w:val="clear" w:pos="1495"/>
          <w:tab w:val="num" w:pos="567"/>
        </w:tabs>
        <w:ind w:hanging="1495"/>
        <w:jc w:val="both"/>
      </w:pPr>
      <w:r>
        <w:t>po svačině</w:t>
      </w:r>
    </w:p>
    <w:p w:rsidR="00342B3F" w:rsidRPr="00C76849" w:rsidRDefault="00342B3F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b/>
          <w:iCs/>
          <w:color w:val="auto"/>
          <w:sz w:val="24"/>
        </w:rPr>
      </w:pPr>
    </w:p>
    <w:p w:rsidR="00342B3F" w:rsidRDefault="00342B3F" w:rsidP="006A67B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4"/>
        </w:rPr>
      </w:pPr>
      <w:r w:rsidRPr="00C76849">
        <w:rPr>
          <w:b/>
          <w:iCs/>
          <w:color w:val="auto"/>
          <w:sz w:val="24"/>
        </w:rPr>
        <w:t xml:space="preserve">Teplota vzduchu:   </w:t>
      </w:r>
    </w:p>
    <w:p w:rsidR="00214EB7" w:rsidRPr="00C76849" w:rsidRDefault="00214EB7" w:rsidP="006A67B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4"/>
        </w:rPr>
      </w:pPr>
    </w:p>
    <w:p w:rsidR="00342B3F" w:rsidRDefault="00342B3F" w:rsidP="00967FBC">
      <w:pPr>
        <w:pStyle w:val="odstavec1"/>
        <w:spacing w:before="0"/>
        <w:ind w:firstLine="0"/>
        <w:rPr>
          <w:iCs/>
          <w:snapToGrid w:val="0"/>
          <w:szCs w:val="24"/>
        </w:rPr>
      </w:pPr>
      <w:r>
        <w:rPr>
          <w:iCs/>
          <w:szCs w:val="24"/>
        </w:rPr>
        <w:t>Prostory určeny ke hře</w:t>
      </w:r>
      <w:r>
        <w:rPr>
          <w:iCs/>
          <w:snapToGrid w:val="0"/>
          <w:szCs w:val="24"/>
        </w:rPr>
        <w:t xml:space="preserve"> jsou vytápěny na </w:t>
      </w:r>
      <w:r w:rsidRPr="00C76849">
        <w:rPr>
          <w:iCs/>
          <w:snapToGrid w:val="0"/>
          <w:szCs w:val="24"/>
        </w:rPr>
        <w:t>20</w:t>
      </w:r>
      <w:r w:rsidRPr="00C76849">
        <w:rPr>
          <w:iCs/>
          <w:snapToGrid w:val="0"/>
          <w:szCs w:val="24"/>
          <w:vertAlign w:val="superscript"/>
        </w:rPr>
        <w:t>o</w:t>
      </w:r>
      <w:r w:rsidRPr="00C76849">
        <w:rPr>
          <w:iCs/>
          <w:snapToGrid w:val="0"/>
          <w:szCs w:val="24"/>
        </w:rPr>
        <w:t>C až 22</w:t>
      </w:r>
      <w:r w:rsidRPr="00C76849">
        <w:rPr>
          <w:iCs/>
          <w:snapToGrid w:val="0"/>
          <w:szCs w:val="24"/>
          <w:vertAlign w:val="superscript"/>
        </w:rPr>
        <w:t>o</w:t>
      </w:r>
      <w:r>
        <w:rPr>
          <w:iCs/>
          <w:snapToGrid w:val="0"/>
          <w:szCs w:val="24"/>
        </w:rPr>
        <w:t>C.</w:t>
      </w:r>
    </w:p>
    <w:p w:rsidR="00342B3F" w:rsidRDefault="00342B3F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2"/>
          <w:szCs w:val="22"/>
        </w:rPr>
      </w:pPr>
    </w:p>
    <w:p w:rsidR="00077C30" w:rsidRDefault="00077C30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2"/>
          <w:szCs w:val="22"/>
        </w:rPr>
      </w:pPr>
    </w:p>
    <w:p w:rsidR="00342B3F" w:rsidRDefault="00342B3F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2"/>
          <w:szCs w:val="22"/>
        </w:rPr>
      </w:pPr>
      <w:r w:rsidRPr="00830E33">
        <w:rPr>
          <w:b/>
          <w:iCs/>
          <w:color w:val="auto"/>
          <w:sz w:val="22"/>
          <w:szCs w:val="22"/>
        </w:rPr>
        <w:t>Osvětlení</w:t>
      </w:r>
    </w:p>
    <w:p w:rsidR="00214EB7" w:rsidRDefault="00214EB7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Cs/>
          <w:color w:val="auto"/>
          <w:sz w:val="22"/>
          <w:szCs w:val="22"/>
        </w:rPr>
      </w:pPr>
    </w:p>
    <w:p w:rsidR="00B81959" w:rsidRDefault="00B81959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color w:val="auto"/>
          <w:sz w:val="22"/>
          <w:szCs w:val="22"/>
        </w:rPr>
      </w:pPr>
    </w:p>
    <w:p w:rsidR="00342B3F" w:rsidRDefault="00B81959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H</w:t>
      </w:r>
      <w:r w:rsidR="00342B3F" w:rsidRPr="0074496D">
        <w:rPr>
          <w:iCs/>
          <w:color w:val="auto"/>
          <w:sz w:val="22"/>
          <w:szCs w:val="22"/>
        </w:rPr>
        <w:t>erny jsou dostatečně osvětleny</w:t>
      </w:r>
      <w:r w:rsidR="00342B3F">
        <w:rPr>
          <w:iCs/>
          <w:color w:val="auto"/>
          <w:sz w:val="22"/>
          <w:szCs w:val="22"/>
        </w:rPr>
        <w:t xml:space="preserve"> denním i umělým světlem.</w:t>
      </w:r>
    </w:p>
    <w:p w:rsidR="00342B3F" w:rsidRPr="0074496D" w:rsidRDefault="00342B3F" w:rsidP="00967FB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Ochranu před oslněním zajišťují v oknech žaluzie. Povrchy pracovních ploch nejsou lesklé.</w:t>
      </w:r>
    </w:p>
    <w:p w:rsidR="00342B3F" w:rsidRPr="0074496D" w:rsidRDefault="00342B3F" w:rsidP="0074496D">
      <w:pPr>
        <w:pStyle w:val="Zkladntext"/>
        <w:tabs>
          <w:tab w:val="left" w:pos="72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snapToGrid w:val="0"/>
          <w:color w:val="auto"/>
        </w:rPr>
      </w:pPr>
      <w:r w:rsidRPr="00830E33">
        <w:rPr>
          <w:b/>
          <w:color w:val="auto"/>
          <w:szCs w:val="22"/>
        </w:rPr>
        <w:tab/>
      </w:r>
      <w:r w:rsidRPr="00830E33">
        <w:rPr>
          <w:b/>
          <w:color w:val="auto"/>
          <w:szCs w:val="22"/>
        </w:rPr>
        <w:tab/>
      </w:r>
      <w:r w:rsidRPr="00830E33">
        <w:rPr>
          <w:b/>
          <w:bCs/>
          <w:iCs/>
          <w:snapToGrid w:val="0"/>
        </w:rPr>
        <w:tab/>
      </w:r>
    </w:p>
    <w:p w:rsidR="00342B3F" w:rsidRPr="00830E33" w:rsidRDefault="00342B3F" w:rsidP="0003317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207"/>
        <w:rPr>
          <w:b/>
          <w:iCs/>
          <w:color w:val="auto"/>
          <w:szCs w:val="22"/>
        </w:rPr>
      </w:pPr>
    </w:p>
    <w:p w:rsidR="00342B3F" w:rsidRPr="00830E33" w:rsidRDefault="00342B3F" w:rsidP="00033170">
      <w:pPr>
        <w:pStyle w:val="Nadpis1"/>
      </w:pPr>
      <w:r w:rsidRPr="00830E33">
        <w:t xml:space="preserve">V. Způsob zajištění výměny a skladování prádla </w:t>
      </w:r>
    </w:p>
    <w:p w:rsidR="00342B3F" w:rsidRDefault="00342B3F" w:rsidP="003746F0">
      <w:pPr>
        <w:pStyle w:val="Normlnweb"/>
      </w:pPr>
      <w:r>
        <w:t>Čisté prádlo je skladováno v uzavřených a větratelných boxech. Výměna prádla - ručníky 1krát týdně,</w:t>
      </w:r>
      <w:r w:rsidR="00BE4A0A">
        <w:t xml:space="preserve"> </w:t>
      </w:r>
      <w:r>
        <w:t>v případě potřeby ihned.</w:t>
      </w:r>
    </w:p>
    <w:p w:rsidR="00342B3F" w:rsidRDefault="00342B3F" w:rsidP="003746F0">
      <w:pPr>
        <w:pStyle w:val="Normlnweb"/>
      </w:pPr>
      <w:r>
        <w:t xml:space="preserve">-lůžkoviny 1krát za 14 dní (perou rodiče)   </w:t>
      </w:r>
    </w:p>
    <w:p w:rsidR="00342B3F" w:rsidRDefault="00342B3F" w:rsidP="003746F0">
      <w:pPr>
        <w:pStyle w:val="Normlnweb"/>
      </w:pPr>
      <w:r>
        <w:t xml:space="preserve"> -pyžamo 1krát týdně (perou rodiče) </w:t>
      </w:r>
    </w:p>
    <w:p w:rsidR="00342B3F" w:rsidRDefault="00342B3F" w:rsidP="003746F0">
      <w:pPr>
        <w:pStyle w:val="Normlnweb"/>
      </w:pPr>
      <w:r>
        <w:t>Kontaminované prádlo se vymění a vypere ihned.</w:t>
      </w:r>
    </w:p>
    <w:p w:rsidR="00342B3F" w:rsidRPr="00C44931" w:rsidRDefault="00342B3F" w:rsidP="003746F0">
      <w:pPr>
        <w:pStyle w:val="Normlnweb"/>
        <w:rPr>
          <w:b/>
        </w:rPr>
      </w:pPr>
      <w:r w:rsidRPr="00C44931">
        <w:rPr>
          <w:b/>
        </w:rPr>
        <w:t xml:space="preserve">Požadavky na hygienicko-protiepidemický režim: </w:t>
      </w:r>
    </w:p>
    <w:p w:rsidR="00342B3F" w:rsidRDefault="00342B3F" w:rsidP="003746F0">
      <w:pPr>
        <w:pStyle w:val="Normlnweb"/>
      </w:pPr>
      <w:r>
        <w:t xml:space="preserve">Způsob a četnost úklidu: </w:t>
      </w:r>
    </w:p>
    <w:p w:rsidR="00342B3F" w:rsidRDefault="00342B3F" w:rsidP="003746F0">
      <w:pPr>
        <w:pStyle w:val="Normlnweb"/>
      </w:pPr>
      <w:r>
        <w:t>Denní úklid-2x denně setření všech podlah, setření nábytku,</w:t>
      </w:r>
      <w:r w:rsidR="00C2793F">
        <w:t xml:space="preserve"> </w:t>
      </w:r>
      <w:r>
        <w:t>okenních parapetů, klik, splachovadel,</w:t>
      </w:r>
      <w:r w:rsidR="00C2793F">
        <w:t xml:space="preserve"> </w:t>
      </w:r>
      <w:r>
        <w:t xml:space="preserve">vynášeni odpadků včetně koše na pleny. Vyčištění koberce-vysavačem. </w:t>
      </w:r>
    </w:p>
    <w:p w:rsidR="00C2793F" w:rsidRDefault="00C2793F" w:rsidP="003746F0">
      <w:pPr>
        <w:pStyle w:val="Normlnweb"/>
      </w:pPr>
    </w:p>
    <w:p w:rsidR="00214EB7" w:rsidRDefault="00214EB7" w:rsidP="003746F0">
      <w:pPr>
        <w:pStyle w:val="Normlnweb"/>
      </w:pPr>
    </w:p>
    <w:p w:rsidR="00342B3F" w:rsidRPr="00C44931" w:rsidRDefault="00342B3F" w:rsidP="003746F0">
      <w:pPr>
        <w:pStyle w:val="Normlnweb"/>
        <w:rPr>
          <w:b/>
        </w:rPr>
      </w:pPr>
      <w:r w:rsidRPr="00C44931">
        <w:rPr>
          <w:b/>
        </w:rPr>
        <w:t xml:space="preserve">Desinfekce: </w:t>
      </w:r>
    </w:p>
    <w:p w:rsidR="00342B3F" w:rsidRDefault="00342B3F" w:rsidP="003746F0">
      <w:pPr>
        <w:pStyle w:val="Normlnweb"/>
      </w:pPr>
      <w:r>
        <w:t xml:space="preserve">Používání desinfekčních prostředků a způsobů desinfekce je dán vyhláškou MZ ČR 440/2000 a harmonogramy práce. </w:t>
      </w:r>
    </w:p>
    <w:p w:rsidR="00342B3F" w:rsidRDefault="00342B3F" w:rsidP="003746F0">
      <w:pPr>
        <w:pStyle w:val="Normlnweb"/>
      </w:pPr>
      <w:r>
        <w:t xml:space="preserve">Desinfekční prostředky se střídají po 14ti dnech. Ředění desinfekčních prostředků se provádí přesně podle příslušného návodu.. </w:t>
      </w:r>
    </w:p>
    <w:p w:rsidR="00342B3F" w:rsidRDefault="00342B3F" w:rsidP="003746F0">
      <w:pPr>
        <w:pStyle w:val="Normlnweb"/>
      </w:pPr>
      <w:r>
        <w:t xml:space="preserve">Desinfekce se provádí 1krát týdně, těmito prostředky: 2% roztok chloraminu,  </w:t>
      </w:r>
      <w:proofErr w:type="spellStart"/>
      <w:r>
        <w:t>Spitaderm</w:t>
      </w:r>
      <w:proofErr w:type="spellEnd"/>
      <w:r>
        <w:t xml:space="preserve">-neředí se. 0,5% roztok </w:t>
      </w:r>
      <w:proofErr w:type="spellStart"/>
      <w:r>
        <w:t>Desamu</w:t>
      </w:r>
      <w:proofErr w:type="spellEnd"/>
      <w:r>
        <w:t xml:space="preserve"> GK </w:t>
      </w:r>
    </w:p>
    <w:p w:rsidR="00342B3F" w:rsidRDefault="00342B3F" w:rsidP="003746F0">
      <w:pPr>
        <w:pStyle w:val="Normlnweb"/>
      </w:pPr>
      <w:r>
        <w:t xml:space="preserve">Používané čisticí prostředky: Jar, </w:t>
      </w:r>
      <w:proofErr w:type="spellStart"/>
      <w:r>
        <w:t>Pur</w:t>
      </w:r>
      <w:proofErr w:type="spellEnd"/>
      <w:r>
        <w:t xml:space="preserve">, </w:t>
      </w:r>
      <w:proofErr w:type="spellStart"/>
      <w:r>
        <w:t>Bref</w:t>
      </w:r>
      <w:proofErr w:type="spellEnd"/>
      <w:r>
        <w:t xml:space="preserve">, Savo, </w:t>
      </w:r>
      <w:proofErr w:type="spellStart"/>
      <w:r>
        <w:t>Cif</w:t>
      </w:r>
      <w:proofErr w:type="spellEnd"/>
      <w:r>
        <w:t xml:space="preserve">, Real, </w:t>
      </w:r>
      <w:proofErr w:type="spellStart"/>
      <w:r>
        <w:t>Clin</w:t>
      </w:r>
      <w:proofErr w:type="spellEnd"/>
      <w:r>
        <w:t xml:space="preserve">, W5, Cit </w:t>
      </w:r>
    </w:p>
    <w:p w:rsidR="00342B3F" w:rsidRPr="004F146B" w:rsidRDefault="00342B3F" w:rsidP="003746F0">
      <w:pPr>
        <w:pStyle w:val="Normlnweb"/>
        <w:rPr>
          <w:b/>
        </w:rPr>
      </w:pPr>
      <w:r w:rsidRPr="004F146B">
        <w:rPr>
          <w:b/>
        </w:rPr>
        <w:t xml:space="preserve">Manipulace se vzniklými odpady a jejich likvidace: </w:t>
      </w:r>
    </w:p>
    <w:p w:rsidR="00342B3F" w:rsidRDefault="00342B3F" w:rsidP="003746F0">
      <w:pPr>
        <w:pStyle w:val="Normlnweb"/>
      </w:pPr>
      <w:r>
        <w:t xml:space="preserve">Pevné odpady jsou ukládány do uzavřených nádob a jednorázových plastových obalů. Odpady se každý den vynášejí. </w:t>
      </w:r>
    </w:p>
    <w:p w:rsidR="00342B3F" w:rsidRDefault="00342B3F" w:rsidP="00F01EB6">
      <w:pPr>
        <w:pStyle w:val="Nadpis1"/>
      </w:pPr>
      <w:r>
        <w:t xml:space="preserve">Prohlášení </w:t>
      </w:r>
      <w:r w:rsidR="00C2793F">
        <w:t>HC Koala-Maniny</w:t>
      </w:r>
      <w:r>
        <w:t xml:space="preserve">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23"/>
        <w:rPr>
          <w:color w:val="333333"/>
          <w:sz w:val="22"/>
          <w:szCs w:val="22"/>
        </w:rPr>
      </w:pPr>
      <w:r w:rsidRPr="004E1D70">
        <w:rPr>
          <w:sz w:val="22"/>
          <w:szCs w:val="22"/>
        </w:rPr>
        <w:t xml:space="preserve">Zařízení je fyzickou </w:t>
      </w:r>
      <w:proofErr w:type="gramStart"/>
      <w:r w:rsidRPr="004E1D70">
        <w:rPr>
          <w:sz w:val="22"/>
          <w:szCs w:val="22"/>
        </w:rPr>
        <w:t>osobou  zapsanou</w:t>
      </w:r>
      <w:proofErr w:type="gramEnd"/>
      <w:r w:rsidRPr="004E1D70">
        <w:rPr>
          <w:sz w:val="22"/>
          <w:szCs w:val="22"/>
        </w:rPr>
        <w:t xml:space="preserve"> v živnostenském rejstříku </w:t>
      </w:r>
      <w:r w:rsidRPr="004E1D70">
        <w:rPr>
          <w:color w:val="333333"/>
          <w:sz w:val="22"/>
          <w:szCs w:val="22"/>
        </w:rPr>
        <w:t>Mimoškolní výchova a vzdělávání, pořádání kurzů, školení, včetně lektorské činnosti</w:t>
      </w:r>
      <w:r w:rsidR="00A93A6E">
        <w:rPr>
          <w:color w:val="333333"/>
          <w:sz w:val="22"/>
          <w:szCs w:val="22"/>
        </w:rPr>
        <w:t xml:space="preserve"> a péče o dítě do zahájení povinné školní docházky</w:t>
      </w:r>
      <w:r>
        <w:rPr>
          <w:color w:val="333333"/>
          <w:sz w:val="22"/>
          <w:szCs w:val="22"/>
        </w:rPr>
        <w:t xml:space="preserve"> v denním režimu</w:t>
      </w:r>
    </w:p>
    <w:p w:rsidR="00342B3F" w:rsidRPr="004E1D70" w:rsidRDefault="00342B3F" w:rsidP="00B70FF0">
      <w:pPr>
        <w:pStyle w:val="Default"/>
        <w:spacing w:after="23"/>
        <w:ind w:left="360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Přijetí dítěte</w:t>
      </w:r>
    </w:p>
    <w:p w:rsidR="00BE4A0A" w:rsidRDefault="00BE4A0A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1) Rodiče přihlašují své dítě k docházce do </w:t>
      </w:r>
      <w:r w:rsidR="00077C30">
        <w:rPr>
          <w:sz w:val="22"/>
          <w:szCs w:val="22"/>
        </w:rPr>
        <w:t>hlídacího centra</w:t>
      </w:r>
      <w:r>
        <w:rPr>
          <w:sz w:val="22"/>
          <w:szCs w:val="22"/>
        </w:rPr>
        <w:t>.</w:t>
      </w:r>
    </w:p>
    <w:p w:rsidR="00342B3F" w:rsidRDefault="00342B3F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Rodiče prohlašují, že </w:t>
      </w:r>
      <w:r w:rsidR="00077C30">
        <w:rPr>
          <w:sz w:val="22"/>
          <w:szCs w:val="22"/>
        </w:rPr>
        <w:t>hlídacímu centru</w:t>
      </w:r>
      <w:r>
        <w:rPr>
          <w:sz w:val="22"/>
          <w:szCs w:val="22"/>
        </w:rPr>
        <w:t xml:space="preserve"> předali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- potvrzení od lékaře, že je dítě schopno docházky do </w:t>
      </w:r>
      <w:r w:rsidR="00077C30">
        <w:rPr>
          <w:sz w:val="22"/>
          <w:szCs w:val="22"/>
        </w:rPr>
        <w:t>hlídacího centra</w:t>
      </w:r>
      <w:r>
        <w:rPr>
          <w:sz w:val="22"/>
          <w:szCs w:val="22"/>
        </w:rPr>
        <w:t xml:space="preserve">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- vyplněnou přihlášku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- kopii karty pojištěnce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Otevírací doba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r>
        <w:t xml:space="preserve">HC nabízí celodenní program pro děti v době od pondělí do pátku od </w:t>
      </w:r>
      <w:r w:rsidR="00A93A6E">
        <w:t>7</w:t>
      </w:r>
      <w:r>
        <w:t>.</w:t>
      </w:r>
      <w:r w:rsidR="00A93A6E">
        <w:t>0</w:t>
      </w:r>
      <w:r>
        <w:t>0 do 1</w:t>
      </w:r>
      <w:r w:rsidR="00A93A6E">
        <w:t>7</w:t>
      </w:r>
      <w:r>
        <w:t>.</w:t>
      </w:r>
      <w:r w:rsidR="00A93A6E">
        <w:t>0</w:t>
      </w:r>
      <w:r>
        <w:t xml:space="preserve">0 hodin na adrese </w:t>
      </w:r>
      <w:r w:rsidR="00A93A6E">
        <w:t>Na Maninách 1042/18, Praha 7 - Holešovice</w:t>
      </w:r>
      <w:r>
        <w:t xml:space="preserve">. </w:t>
      </w:r>
      <w:r w:rsidR="00077C30">
        <w:t>H</w:t>
      </w:r>
      <w:r w:rsidR="00077C30">
        <w:rPr>
          <w:sz w:val="22"/>
          <w:szCs w:val="22"/>
        </w:rPr>
        <w:t>lídací centrum</w:t>
      </w:r>
      <w:r>
        <w:t xml:space="preserve"> je otevřen</w:t>
      </w:r>
      <w:r w:rsidR="00077C30">
        <w:t>o</w:t>
      </w:r>
      <w:r>
        <w:t xml:space="preserve"> celoročně, </w:t>
      </w:r>
      <w:r w:rsidR="00A93A6E">
        <w:t xml:space="preserve">po dohodě i </w:t>
      </w:r>
      <w:r>
        <w:t>v období letních prázdnin.</w:t>
      </w:r>
    </w:p>
    <w:p w:rsidR="00342B3F" w:rsidRDefault="00342B3F" w:rsidP="00B70FF0">
      <w:pPr>
        <w:rPr>
          <w:b/>
        </w:rPr>
      </w:pPr>
    </w:p>
    <w:p w:rsidR="00342B3F" w:rsidRDefault="00342B3F" w:rsidP="00B70FF0">
      <w:pPr>
        <w:rPr>
          <w:b/>
          <w:bCs/>
        </w:rPr>
      </w:pPr>
      <w:r>
        <w:rPr>
          <w:b/>
          <w:bCs/>
        </w:rPr>
        <w:t>Pobyt ve školce</w:t>
      </w:r>
    </w:p>
    <w:p w:rsidR="00BE4A0A" w:rsidRPr="00033877" w:rsidRDefault="00BE4A0A" w:rsidP="00B70FF0">
      <w:pPr>
        <w:rPr>
          <w:b/>
        </w:rPr>
      </w:pP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1) Během pobytu v </w:t>
      </w:r>
      <w:r w:rsidR="00077C30">
        <w:rPr>
          <w:sz w:val="22"/>
          <w:szCs w:val="22"/>
        </w:rPr>
        <w:t xml:space="preserve">hlídacím </w:t>
      </w:r>
      <w:proofErr w:type="gramStart"/>
      <w:r w:rsidR="00077C30">
        <w:rPr>
          <w:sz w:val="22"/>
          <w:szCs w:val="22"/>
        </w:rPr>
        <w:t xml:space="preserve">centru </w:t>
      </w:r>
      <w:r>
        <w:rPr>
          <w:sz w:val="22"/>
          <w:szCs w:val="22"/>
        </w:rPr>
        <w:t xml:space="preserve"> zodpovídají</w:t>
      </w:r>
      <w:proofErr w:type="gramEnd"/>
      <w:r>
        <w:rPr>
          <w:sz w:val="22"/>
          <w:szCs w:val="22"/>
        </w:rPr>
        <w:t xml:space="preserve"> za dítě pověření spolupracovníci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. </w:t>
      </w:r>
      <w:r w:rsidR="00077C30">
        <w:t>H</w:t>
      </w:r>
      <w:r w:rsidR="00077C30">
        <w:rPr>
          <w:sz w:val="22"/>
          <w:szCs w:val="22"/>
        </w:rPr>
        <w:t>lídací centrum</w:t>
      </w:r>
      <w:r>
        <w:rPr>
          <w:sz w:val="22"/>
          <w:szCs w:val="22"/>
        </w:rPr>
        <w:t xml:space="preserve"> uzavřel</w:t>
      </w:r>
      <w:r w:rsidR="00077C30">
        <w:rPr>
          <w:sz w:val="22"/>
          <w:szCs w:val="22"/>
        </w:rPr>
        <w:t>o</w:t>
      </w:r>
      <w:r>
        <w:rPr>
          <w:sz w:val="22"/>
          <w:szCs w:val="22"/>
        </w:rPr>
        <w:t xml:space="preserve"> pojištění odpovědnosti.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2) Pověření spolupracovníci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 přebírají a odevzdávají dítě odpovědné osobě v prostorách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3) Bude-li dítě vyzvedávat jiná osoba než rodiče, je třeba tuto skutečnost písemně sdělit spolupracovníkům školky s udáním jména a čísla průkazu pověřené osoby. </w:t>
      </w:r>
      <w:r w:rsidR="00077C30">
        <w:rPr>
          <w:sz w:val="22"/>
          <w:szCs w:val="22"/>
        </w:rPr>
        <w:t>Centrum</w:t>
      </w:r>
      <w:r>
        <w:rPr>
          <w:sz w:val="22"/>
          <w:szCs w:val="22"/>
        </w:rPr>
        <w:t xml:space="preserve"> má právo ověřit totožnost pověřené osoby, příp. odmítnout vydání dítěte.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4) Rodiče se zavazují dodržovat otevírací dobu </w:t>
      </w:r>
      <w:r w:rsidR="00077C30">
        <w:t>h</w:t>
      </w:r>
      <w:r w:rsidR="00077C30">
        <w:rPr>
          <w:sz w:val="22"/>
          <w:szCs w:val="22"/>
        </w:rPr>
        <w:t>lídacího centra</w:t>
      </w:r>
      <w:r>
        <w:rPr>
          <w:sz w:val="22"/>
          <w:szCs w:val="22"/>
        </w:rPr>
        <w:t xml:space="preserve">. Je-li zapotřebí péče o dítě mimo otevírací dobu bez předchozí domluvy, účtuje </w:t>
      </w:r>
      <w:r w:rsidR="00077C30">
        <w:rPr>
          <w:sz w:val="22"/>
          <w:szCs w:val="22"/>
        </w:rPr>
        <w:t>centrum</w:t>
      </w:r>
      <w:r>
        <w:rPr>
          <w:sz w:val="22"/>
          <w:szCs w:val="22"/>
        </w:rPr>
        <w:t xml:space="preserve"> za každou započatou hodinu 250,- Kč.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5) Za bezpečnost dítěte při cestě do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 a z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 odpovídají rodiče.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Jsou-li rodiče přítomni při akcích pořádaných </w:t>
      </w:r>
      <w:r w:rsidR="00077C30">
        <w:rPr>
          <w:sz w:val="22"/>
          <w:szCs w:val="22"/>
        </w:rPr>
        <w:t>hlídacím centrem</w:t>
      </w:r>
      <w:r>
        <w:rPr>
          <w:sz w:val="22"/>
          <w:szCs w:val="22"/>
        </w:rPr>
        <w:t xml:space="preserve">, odpovídají za své dítě. </w:t>
      </w:r>
    </w:p>
    <w:p w:rsidR="00BE4A0A" w:rsidRDefault="00BE4A0A" w:rsidP="00B70FF0">
      <w:pPr>
        <w:pStyle w:val="Default"/>
        <w:rPr>
          <w:b/>
          <w:bCs/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Nemoc, nepřítomnost ve školce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1) Během trvání nemoci (i rýma a kašel) není dítěti pobyt ve školce povolen. Školka si vyhrazuje právo vyloučit zjevně nemocné dítě na přechodnou dobu z docházky do školky. Školka se pokusí nabídnout individuální péči o nemocné dítě (za poplatek).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2) Onemocní-li dítě či jeho rodinný příslušník nakažlivou chorobou, mají rodiče povinnost školku neprodleně informovat. Školka si vyhrazuje právo vyloučit v takovém případě po konzultaci s lékařem na přechodnou dobu z docházky do školky i zdravé dítě. Školka se pokusí nabídnout individuální péči o dítě (za poplatek).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3) Rodiče jsou povinni předložit školce po skončení nemoci dítěte lékařskou zprávu.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Školné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1) Rodiče se zavazují platit měsíční školné na základě vystaveného dokladu hotově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2) Školné se odvíjí od vybraného tarifu.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3) Školné se platí vždy dopředu do 5.dne v měsíci.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4) Školné nezahrnuje stravu.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8) V případě prodlení s platbou školného má školka právo požadovat zaplacení úroků z prodlení ve výši 0,05% za každý den. Další nároky </w:t>
      </w:r>
      <w:r w:rsidR="00077C30">
        <w:rPr>
          <w:sz w:val="22"/>
          <w:szCs w:val="22"/>
        </w:rPr>
        <w:t>centra</w:t>
      </w:r>
      <w:r>
        <w:rPr>
          <w:sz w:val="22"/>
          <w:szCs w:val="22"/>
        </w:rPr>
        <w:t xml:space="preserve"> tímto nejsou dotčeny. 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9)Nevychozené dny lze převádět do následujícího měsíce.</w:t>
      </w:r>
    </w:p>
    <w:p w:rsidR="00342B3F" w:rsidRDefault="00342B3F" w:rsidP="00B70FF0">
      <w:r>
        <w:t xml:space="preserve">10) </w:t>
      </w:r>
      <w:r w:rsidR="004529B6">
        <w:t>H</w:t>
      </w:r>
      <w:r w:rsidR="004529B6">
        <w:rPr>
          <w:sz w:val="22"/>
          <w:szCs w:val="22"/>
        </w:rPr>
        <w:t>lídací centrum</w:t>
      </w:r>
      <w:r>
        <w:t xml:space="preserve"> si vyhrazuje právo zvýšit školné a poplatky za další služby.</w:t>
      </w:r>
    </w:p>
    <w:p w:rsidR="00342B3F" w:rsidRDefault="00342B3F" w:rsidP="00B70FF0">
      <w:pPr>
        <w:rPr>
          <w:b/>
        </w:rPr>
      </w:pPr>
    </w:p>
    <w:p w:rsidR="00342B3F" w:rsidRDefault="00342B3F" w:rsidP="00B70FF0">
      <w:pPr>
        <w:rPr>
          <w:b/>
        </w:rPr>
      </w:pPr>
      <w:r w:rsidRPr="00033877">
        <w:rPr>
          <w:b/>
        </w:rPr>
        <w:t>Jiné služby</w:t>
      </w:r>
    </w:p>
    <w:p w:rsidR="00BE4A0A" w:rsidRDefault="00BE4A0A" w:rsidP="00B70FF0">
      <w:pPr>
        <w:rPr>
          <w:b/>
        </w:rPr>
      </w:pPr>
    </w:p>
    <w:p w:rsidR="00342B3F" w:rsidRDefault="00342B3F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za každou započatou hodinu v rámci hlídání mimo otevírací dobu školku činí minimálně 120 Kč za hodinu. Částka za hlídání dítěte mimo otevírací dobu školky je splatná vždy po předání dítěte rodičům.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Trvání smlouvy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1) Tato smlouva se uzavírá na dobu neurčitou s dvouměsíční výpovědní lhůtou.</w:t>
      </w:r>
    </w:p>
    <w:p w:rsidR="00342B3F" w:rsidRDefault="00342B3F" w:rsidP="00B70FF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2) Jsou-li rodiče v prodlení s platbou školného či plateb dle této smlouvy déle než 3 týdny, má školka právo tuto smlouvu vypovědět.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Ostatní ujednání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B81959">
        <w:rPr>
          <w:sz w:val="22"/>
          <w:szCs w:val="22"/>
        </w:rPr>
        <w:t>Hlídací centrum</w:t>
      </w:r>
      <w:bookmarkStart w:id="0" w:name="_GoBack"/>
      <w:bookmarkEnd w:id="0"/>
      <w:r>
        <w:rPr>
          <w:sz w:val="22"/>
          <w:szCs w:val="22"/>
        </w:rPr>
        <w:t xml:space="preserve"> a rodiče se dohodli, že veškerou korespondenci si budou doručovat formou elektronické pošty,</w:t>
      </w:r>
      <w:r w:rsidR="00F56D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telefonicky, SMS nebo dopisů na níže uvedenou adresu. V případě změny adresy pro doručování či změn týkající se e-mailové adresy či telefonního čísla jsou strany povinny se neprodleně vzájemně informovat. </w:t>
      </w:r>
    </w:p>
    <w:p w:rsidR="00342B3F" w:rsidRDefault="00342B3F" w:rsidP="00B70FF0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2) V případě nepřevzetí doporučeného dopisu se dopis považuje za doručený 14. dnem uložení na poště. </w:t>
      </w:r>
    </w:p>
    <w:p w:rsidR="00342B3F" w:rsidRDefault="00342B3F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Adresy a kontakty platné ke dni uzavření smlouvy: </w:t>
      </w:r>
    </w:p>
    <w:p w:rsidR="00342B3F" w:rsidRDefault="00342B3F" w:rsidP="00B70FF0">
      <w:pPr>
        <w:pStyle w:val="Default"/>
        <w:rPr>
          <w:sz w:val="22"/>
          <w:szCs w:val="22"/>
        </w:rPr>
      </w:pPr>
    </w:p>
    <w:p w:rsidR="00342B3F" w:rsidRDefault="00342B3F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Poskytovatel:</w:t>
      </w:r>
    </w:p>
    <w:p w:rsidR="00F56D06" w:rsidRDefault="00F56D06" w:rsidP="00B70FF0">
      <w:pPr>
        <w:pStyle w:val="Default"/>
        <w:rPr>
          <w:b/>
          <w:bCs/>
          <w:sz w:val="22"/>
          <w:szCs w:val="22"/>
        </w:rPr>
      </w:pPr>
    </w:p>
    <w:p w:rsidR="00342B3F" w:rsidRDefault="003F6DCB" w:rsidP="00B70F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Stanislava Langová </w:t>
      </w:r>
    </w:p>
    <w:p w:rsidR="00F56D06" w:rsidRDefault="003F6DCB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Maninách 1042/18</w:t>
      </w:r>
    </w:p>
    <w:p w:rsidR="00F56D06" w:rsidRDefault="003F6DCB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17000 Praha 7</w:t>
      </w:r>
      <w:r w:rsidR="00342B3F">
        <w:rPr>
          <w:sz w:val="22"/>
          <w:szCs w:val="22"/>
        </w:rPr>
        <w:tab/>
      </w:r>
    </w:p>
    <w:p w:rsidR="00F56D06" w:rsidRDefault="00342B3F" w:rsidP="00B70F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mobilní telefon: 420</w:t>
      </w:r>
      <w:r w:rsidR="003F6DCB">
        <w:rPr>
          <w:sz w:val="22"/>
          <w:szCs w:val="22"/>
        </w:rPr>
        <w:t> 603 30</w:t>
      </w:r>
      <w:r w:rsidR="00F56D06">
        <w:rPr>
          <w:sz w:val="22"/>
          <w:szCs w:val="22"/>
        </w:rPr>
        <w:t xml:space="preserve"> </w:t>
      </w:r>
      <w:r w:rsidR="003F6DCB">
        <w:rPr>
          <w:sz w:val="22"/>
          <w:szCs w:val="22"/>
        </w:rPr>
        <w:t>49</w:t>
      </w:r>
      <w:r w:rsidR="00F56D06">
        <w:rPr>
          <w:sz w:val="22"/>
          <w:szCs w:val="22"/>
        </w:rPr>
        <w:t xml:space="preserve"> </w:t>
      </w:r>
      <w:r w:rsidR="003F6DCB">
        <w:rPr>
          <w:sz w:val="22"/>
          <w:szCs w:val="22"/>
        </w:rPr>
        <w:t>40</w:t>
      </w:r>
    </w:p>
    <w:p w:rsidR="00F56D06" w:rsidRDefault="00342B3F" w:rsidP="00B70FF0">
      <w:pPr>
        <w:pStyle w:val="Default"/>
      </w:pPr>
      <w:r>
        <w:rPr>
          <w:sz w:val="22"/>
          <w:szCs w:val="22"/>
        </w:rPr>
        <w:t xml:space="preserve">e-mail: </w:t>
      </w:r>
      <w:hyperlink r:id="rId9" w:history="1">
        <w:r w:rsidR="00F56D06" w:rsidRPr="00FB58C7">
          <w:rPr>
            <w:rStyle w:val="Hypertextovodkaz"/>
          </w:rPr>
          <w:t>koala-maniny@seznam.cz</w:t>
        </w:r>
      </w:hyperlink>
    </w:p>
    <w:p w:rsidR="00342B3F" w:rsidRDefault="00342B3F" w:rsidP="00B70FF0">
      <w:pPr>
        <w:pStyle w:val="Default"/>
        <w:rPr>
          <w:sz w:val="22"/>
          <w:szCs w:val="22"/>
        </w:rPr>
      </w:pPr>
      <w:r>
        <w:tab/>
      </w:r>
      <w:r>
        <w:tab/>
      </w:r>
    </w:p>
    <w:p w:rsidR="00342B3F" w:rsidRPr="00830E33" w:rsidRDefault="00342B3F" w:rsidP="003076C2">
      <w:pPr>
        <w:pStyle w:val="Default"/>
      </w:pPr>
      <w:r>
        <w:t>Rodič</w:t>
      </w:r>
      <w:r w:rsidR="00F56D06">
        <w:t xml:space="preserve"> </w:t>
      </w:r>
      <w:r>
        <w:t>(zákonný zástupce):</w:t>
      </w:r>
      <w:r w:rsidR="003076C2">
        <w:t xml:space="preserve">          </w:t>
      </w:r>
      <w:r>
        <w:t xml:space="preserve">                                                            </w:t>
      </w:r>
    </w:p>
    <w:sectPr w:rsidR="00342B3F" w:rsidRPr="00830E33" w:rsidSect="00214EB7">
      <w:headerReference w:type="default" r:id="rId10"/>
      <w:footerReference w:type="even" r:id="rId11"/>
      <w:footerReference w:type="default" r:id="rId12"/>
      <w:footnotePr>
        <w:pos w:val="beneathText"/>
        <w:numRestart w:val="eachPage"/>
      </w:footnotePr>
      <w:pgSz w:w="12240" w:h="15840"/>
      <w:pgMar w:top="851" w:right="1134" w:bottom="851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7E" w:rsidRDefault="0017047E">
      <w:r>
        <w:separator/>
      </w:r>
    </w:p>
  </w:endnote>
  <w:endnote w:type="continuationSeparator" w:id="0">
    <w:p w:rsidR="0017047E" w:rsidRDefault="0017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F" w:rsidRDefault="00AB61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B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2B3F">
      <w:rPr>
        <w:rStyle w:val="slostrnky"/>
        <w:noProof/>
      </w:rPr>
      <w:t>2</w:t>
    </w:r>
    <w:r>
      <w:rPr>
        <w:rStyle w:val="slostrnky"/>
      </w:rPr>
      <w:fldChar w:fldCharType="end"/>
    </w:r>
  </w:p>
  <w:p w:rsidR="00342B3F" w:rsidRDefault="00342B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F" w:rsidRDefault="00AB61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B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59">
      <w:rPr>
        <w:rStyle w:val="slostrnky"/>
        <w:noProof/>
      </w:rPr>
      <w:t>5</w:t>
    </w:r>
    <w:r>
      <w:rPr>
        <w:rStyle w:val="slostrnky"/>
      </w:rPr>
      <w:fldChar w:fldCharType="end"/>
    </w:r>
  </w:p>
  <w:p w:rsidR="00342B3F" w:rsidRDefault="00342B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7E" w:rsidRDefault="0017047E">
      <w:r>
        <w:separator/>
      </w:r>
    </w:p>
  </w:footnote>
  <w:footnote w:type="continuationSeparator" w:id="0">
    <w:p w:rsidR="0017047E" w:rsidRDefault="0017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F" w:rsidRDefault="00342B3F" w:rsidP="00F50AE8">
    <w:pPr>
      <w:pStyle w:val="Zhlav"/>
      <w:tabs>
        <w:tab w:val="clear" w:pos="4536"/>
        <w:tab w:val="clear" w:pos="9072"/>
        <w:tab w:val="left" w:pos="360"/>
        <w:tab w:val="center" w:pos="47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B8E"/>
    <w:multiLevelType w:val="hybridMultilevel"/>
    <w:tmpl w:val="06AA1644"/>
    <w:lvl w:ilvl="0" w:tplc="0405000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1">
    <w:nsid w:val="0B210F61"/>
    <w:multiLevelType w:val="singleLevel"/>
    <w:tmpl w:val="CC02F4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9840126"/>
    <w:multiLevelType w:val="hybridMultilevel"/>
    <w:tmpl w:val="756AFD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13B98"/>
    <w:multiLevelType w:val="hybridMultilevel"/>
    <w:tmpl w:val="C6FE8C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B4573"/>
    <w:multiLevelType w:val="hybridMultilevel"/>
    <w:tmpl w:val="33862422"/>
    <w:lvl w:ilvl="0" w:tplc="68DAFB32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30C2A88"/>
    <w:multiLevelType w:val="singleLevel"/>
    <w:tmpl w:val="9AE82024"/>
    <w:lvl w:ilvl="0">
      <w:numFmt w:val="bullet"/>
      <w:lvlText w:val="-"/>
      <w:lvlJc w:val="left"/>
      <w:pPr>
        <w:tabs>
          <w:tab w:val="num" w:pos="1830"/>
        </w:tabs>
        <w:ind w:left="1830" w:hanging="360"/>
      </w:pPr>
    </w:lvl>
  </w:abstractNum>
  <w:abstractNum w:abstractNumId="6">
    <w:nsid w:val="25196145"/>
    <w:multiLevelType w:val="multilevel"/>
    <w:tmpl w:val="A014C2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775DBF"/>
    <w:multiLevelType w:val="hybridMultilevel"/>
    <w:tmpl w:val="7B0045D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253193"/>
    <w:multiLevelType w:val="multilevel"/>
    <w:tmpl w:val="490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413764"/>
    <w:multiLevelType w:val="hybridMultilevel"/>
    <w:tmpl w:val="5A8AF326"/>
    <w:lvl w:ilvl="0" w:tplc="0405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>
    <w:nsid w:val="319157B0"/>
    <w:multiLevelType w:val="hybridMultilevel"/>
    <w:tmpl w:val="ADAEA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A3441"/>
    <w:multiLevelType w:val="multilevel"/>
    <w:tmpl w:val="BAB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EB581E"/>
    <w:multiLevelType w:val="hybridMultilevel"/>
    <w:tmpl w:val="8132C4CE"/>
    <w:lvl w:ilvl="0" w:tplc="0405000F">
      <w:start w:val="1"/>
      <w:numFmt w:val="decimal"/>
      <w:lvlText w:val="%1."/>
      <w:lvlJc w:val="left"/>
      <w:pPr>
        <w:tabs>
          <w:tab w:val="num" w:pos="3064"/>
        </w:tabs>
        <w:ind w:left="30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4"/>
        </w:tabs>
        <w:ind w:left="3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4"/>
        </w:tabs>
        <w:ind w:left="4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24"/>
        </w:tabs>
        <w:ind w:left="5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44"/>
        </w:tabs>
        <w:ind w:left="5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64"/>
        </w:tabs>
        <w:ind w:left="6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84"/>
        </w:tabs>
        <w:ind w:left="7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104"/>
        </w:tabs>
        <w:ind w:left="8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24"/>
        </w:tabs>
        <w:ind w:left="8824" w:hanging="180"/>
      </w:pPr>
      <w:rPr>
        <w:rFonts w:cs="Times New Roman"/>
      </w:rPr>
    </w:lvl>
  </w:abstractNum>
  <w:abstractNum w:abstractNumId="13">
    <w:nsid w:val="4EE6093F"/>
    <w:multiLevelType w:val="multilevel"/>
    <w:tmpl w:val="BDE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087273"/>
    <w:multiLevelType w:val="hybridMultilevel"/>
    <w:tmpl w:val="E13EBA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27DB0"/>
    <w:multiLevelType w:val="singleLevel"/>
    <w:tmpl w:val="5A92E5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82016CE"/>
    <w:multiLevelType w:val="hybridMultilevel"/>
    <w:tmpl w:val="3FDA2304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C6A2939"/>
    <w:multiLevelType w:val="hybridMultilevel"/>
    <w:tmpl w:val="3FC25328"/>
    <w:lvl w:ilvl="0" w:tplc="0405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>
    <w:nsid w:val="641D091B"/>
    <w:multiLevelType w:val="hybridMultilevel"/>
    <w:tmpl w:val="1032A8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306211"/>
    <w:multiLevelType w:val="hybridMultilevel"/>
    <w:tmpl w:val="5A364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916CC2"/>
    <w:multiLevelType w:val="hybridMultilevel"/>
    <w:tmpl w:val="55784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F4E36"/>
    <w:multiLevelType w:val="hybridMultilevel"/>
    <w:tmpl w:val="68A60580"/>
    <w:lvl w:ilvl="0" w:tplc="04050001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abstractNum w:abstractNumId="22">
    <w:nsid w:val="743442E8"/>
    <w:multiLevelType w:val="multilevel"/>
    <w:tmpl w:val="EDA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6711A7"/>
    <w:multiLevelType w:val="hybridMultilevel"/>
    <w:tmpl w:val="A7B45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B5DAC"/>
    <w:multiLevelType w:val="multilevel"/>
    <w:tmpl w:val="9A38CB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D87E89"/>
    <w:multiLevelType w:val="hybridMultilevel"/>
    <w:tmpl w:val="4134DF8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17"/>
  </w:num>
  <w:num w:numId="11">
    <w:abstractNumId w:val="10"/>
  </w:num>
  <w:num w:numId="12">
    <w:abstractNumId w:val="18"/>
  </w:num>
  <w:num w:numId="13">
    <w:abstractNumId w:val="23"/>
  </w:num>
  <w:num w:numId="14">
    <w:abstractNumId w:val="19"/>
  </w:num>
  <w:num w:numId="15">
    <w:abstractNumId w:val="2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25"/>
  </w:num>
  <w:num w:numId="23">
    <w:abstractNumId w:val="24"/>
  </w:num>
  <w:num w:numId="24">
    <w:abstractNumId w:val="14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0"/>
    <w:rsid w:val="00033170"/>
    <w:rsid w:val="00033877"/>
    <w:rsid w:val="00050671"/>
    <w:rsid w:val="00071E22"/>
    <w:rsid w:val="00073082"/>
    <w:rsid w:val="00077C30"/>
    <w:rsid w:val="000815FA"/>
    <w:rsid w:val="00084ED1"/>
    <w:rsid w:val="00091ACC"/>
    <w:rsid w:val="000B4455"/>
    <w:rsid w:val="000C5D01"/>
    <w:rsid w:val="000F52E3"/>
    <w:rsid w:val="0010154E"/>
    <w:rsid w:val="0012604C"/>
    <w:rsid w:val="00135332"/>
    <w:rsid w:val="0013716E"/>
    <w:rsid w:val="0014699F"/>
    <w:rsid w:val="00163C84"/>
    <w:rsid w:val="0017047E"/>
    <w:rsid w:val="00170FAA"/>
    <w:rsid w:val="0017225C"/>
    <w:rsid w:val="001768A5"/>
    <w:rsid w:val="001A7C8D"/>
    <w:rsid w:val="001E56E9"/>
    <w:rsid w:val="001F76C2"/>
    <w:rsid w:val="002019C3"/>
    <w:rsid w:val="002033CC"/>
    <w:rsid w:val="00214EB7"/>
    <w:rsid w:val="00217052"/>
    <w:rsid w:val="00217FA5"/>
    <w:rsid w:val="002340DB"/>
    <w:rsid w:val="00267B8C"/>
    <w:rsid w:val="002A057F"/>
    <w:rsid w:val="002C2021"/>
    <w:rsid w:val="002D18D4"/>
    <w:rsid w:val="002D19EF"/>
    <w:rsid w:val="002F2883"/>
    <w:rsid w:val="003076C2"/>
    <w:rsid w:val="00342B3F"/>
    <w:rsid w:val="003746F0"/>
    <w:rsid w:val="00375A3D"/>
    <w:rsid w:val="003814C2"/>
    <w:rsid w:val="00383A05"/>
    <w:rsid w:val="00387A06"/>
    <w:rsid w:val="003A736B"/>
    <w:rsid w:val="003B6E50"/>
    <w:rsid w:val="003D35E1"/>
    <w:rsid w:val="003D3C24"/>
    <w:rsid w:val="003D4B20"/>
    <w:rsid w:val="003F6DCB"/>
    <w:rsid w:val="00404FFB"/>
    <w:rsid w:val="00422309"/>
    <w:rsid w:val="00436C0F"/>
    <w:rsid w:val="004529B6"/>
    <w:rsid w:val="004551A4"/>
    <w:rsid w:val="00494B7A"/>
    <w:rsid w:val="004A0255"/>
    <w:rsid w:val="004A30FC"/>
    <w:rsid w:val="004B0D18"/>
    <w:rsid w:val="004C117C"/>
    <w:rsid w:val="004C2B13"/>
    <w:rsid w:val="004E1D70"/>
    <w:rsid w:val="004E45BE"/>
    <w:rsid w:val="004F146B"/>
    <w:rsid w:val="0052319C"/>
    <w:rsid w:val="00535F15"/>
    <w:rsid w:val="00541A16"/>
    <w:rsid w:val="005573B5"/>
    <w:rsid w:val="00585D9D"/>
    <w:rsid w:val="0059001A"/>
    <w:rsid w:val="005C39AB"/>
    <w:rsid w:val="005C69C2"/>
    <w:rsid w:val="005F46D8"/>
    <w:rsid w:val="005F4D97"/>
    <w:rsid w:val="006042C2"/>
    <w:rsid w:val="00605BEE"/>
    <w:rsid w:val="006301F6"/>
    <w:rsid w:val="00633C0D"/>
    <w:rsid w:val="0065246A"/>
    <w:rsid w:val="0066764A"/>
    <w:rsid w:val="00694C44"/>
    <w:rsid w:val="006972A3"/>
    <w:rsid w:val="006A67B1"/>
    <w:rsid w:val="006B030E"/>
    <w:rsid w:val="006B1AAC"/>
    <w:rsid w:val="006D2095"/>
    <w:rsid w:val="00702EDB"/>
    <w:rsid w:val="007126E0"/>
    <w:rsid w:val="007210B5"/>
    <w:rsid w:val="0072799A"/>
    <w:rsid w:val="0074496D"/>
    <w:rsid w:val="00765AE9"/>
    <w:rsid w:val="00790B59"/>
    <w:rsid w:val="007A037F"/>
    <w:rsid w:val="007A3F49"/>
    <w:rsid w:val="007E7DFE"/>
    <w:rsid w:val="007F42E6"/>
    <w:rsid w:val="00803B00"/>
    <w:rsid w:val="008132AA"/>
    <w:rsid w:val="00815D23"/>
    <w:rsid w:val="00816E39"/>
    <w:rsid w:val="00830E33"/>
    <w:rsid w:val="008345AB"/>
    <w:rsid w:val="008402ED"/>
    <w:rsid w:val="00846688"/>
    <w:rsid w:val="0086609E"/>
    <w:rsid w:val="00871E8E"/>
    <w:rsid w:val="008A2EF0"/>
    <w:rsid w:val="008B5A26"/>
    <w:rsid w:val="008F7717"/>
    <w:rsid w:val="00940E1A"/>
    <w:rsid w:val="00967507"/>
    <w:rsid w:val="00967FBC"/>
    <w:rsid w:val="00986616"/>
    <w:rsid w:val="00995D50"/>
    <w:rsid w:val="009A0FC3"/>
    <w:rsid w:val="009C0C60"/>
    <w:rsid w:val="009D5460"/>
    <w:rsid w:val="00A0715D"/>
    <w:rsid w:val="00A271D4"/>
    <w:rsid w:val="00A43F89"/>
    <w:rsid w:val="00A60F60"/>
    <w:rsid w:val="00A84C7B"/>
    <w:rsid w:val="00A902A5"/>
    <w:rsid w:val="00A9342E"/>
    <w:rsid w:val="00A93A6E"/>
    <w:rsid w:val="00AB61C0"/>
    <w:rsid w:val="00AD39B6"/>
    <w:rsid w:val="00B04CCB"/>
    <w:rsid w:val="00B1438B"/>
    <w:rsid w:val="00B41147"/>
    <w:rsid w:val="00B6371C"/>
    <w:rsid w:val="00B70E96"/>
    <w:rsid w:val="00B70FF0"/>
    <w:rsid w:val="00B81959"/>
    <w:rsid w:val="00B85505"/>
    <w:rsid w:val="00BA7D87"/>
    <w:rsid w:val="00BD1B16"/>
    <w:rsid w:val="00BD414C"/>
    <w:rsid w:val="00BE4A0A"/>
    <w:rsid w:val="00BF6E8E"/>
    <w:rsid w:val="00C0411D"/>
    <w:rsid w:val="00C12765"/>
    <w:rsid w:val="00C16B42"/>
    <w:rsid w:val="00C2793F"/>
    <w:rsid w:val="00C42FD3"/>
    <w:rsid w:val="00C44931"/>
    <w:rsid w:val="00C5207E"/>
    <w:rsid w:val="00C72523"/>
    <w:rsid w:val="00C76849"/>
    <w:rsid w:val="00C87168"/>
    <w:rsid w:val="00CC11D4"/>
    <w:rsid w:val="00CE09A5"/>
    <w:rsid w:val="00CE68F5"/>
    <w:rsid w:val="00CF4B45"/>
    <w:rsid w:val="00CF7867"/>
    <w:rsid w:val="00D2152E"/>
    <w:rsid w:val="00D3724F"/>
    <w:rsid w:val="00D51BE1"/>
    <w:rsid w:val="00D54667"/>
    <w:rsid w:val="00D807B3"/>
    <w:rsid w:val="00DA4C60"/>
    <w:rsid w:val="00DB005E"/>
    <w:rsid w:val="00DD3F04"/>
    <w:rsid w:val="00E2169A"/>
    <w:rsid w:val="00E331C2"/>
    <w:rsid w:val="00E45A11"/>
    <w:rsid w:val="00E5414E"/>
    <w:rsid w:val="00E827F4"/>
    <w:rsid w:val="00ED6BA0"/>
    <w:rsid w:val="00EE20FF"/>
    <w:rsid w:val="00EF7B86"/>
    <w:rsid w:val="00F01EB6"/>
    <w:rsid w:val="00F038B0"/>
    <w:rsid w:val="00F41143"/>
    <w:rsid w:val="00F44D3B"/>
    <w:rsid w:val="00F50AE8"/>
    <w:rsid w:val="00F53A8F"/>
    <w:rsid w:val="00F56D06"/>
    <w:rsid w:val="00F60C48"/>
    <w:rsid w:val="00F66298"/>
    <w:rsid w:val="00F737C1"/>
    <w:rsid w:val="00F82300"/>
    <w:rsid w:val="00F87E4C"/>
    <w:rsid w:val="00F92228"/>
    <w:rsid w:val="00F96CD5"/>
    <w:rsid w:val="00FA2048"/>
    <w:rsid w:val="00FC71D0"/>
    <w:rsid w:val="00FE3349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33170"/>
    <w:pPr>
      <w:keepNext/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33170"/>
    <w:pPr>
      <w:keepNext/>
      <w:spacing w:after="120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33170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7FA5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C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C5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33170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7C53"/>
    <w:rPr>
      <w:sz w:val="24"/>
      <w:szCs w:val="24"/>
    </w:rPr>
  </w:style>
  <w:style w:type="paragraph" w:customStyle="1" w:styleId="Znaka">
    <w:name w:val="Značka"/>
    <w:uiPriority w:val="99"/>
    <w:rsid w:val="00033170"/>
    <w:pPr>
      <w:autoSpaceDE w:val="0"/>
      <w:autoSpaceDN w:val="0"/>
      <w:adjustRightInd w:val="0"/>
    </w:pPr>
    <w:rPr>
      <w:color w:val="000000"/>
      <w:sz w:val="20"/>
      <w:szCs w:val="24"/>
    </w:rPr>
  </w:style>
  <w:style w:type="paragraph" w:customStyle="1" w:styleId="Podnadpis">
    <w:name w:val="Podnadpis"/>
    <w:uiPriority w:val="99"/>
    <w:rsid w:val="00033170"/>
    <w:pPr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0"/>
      <w:szCs w:val="24"/>
    </w:rPr>
  </w:style>
  <w:style w:type="paragraph" w:styleId="Zpat">
    <w:name w:val="footer"/>
    <w:basedOn w:val="Normln"/>
    <w:link w:val="ZpatChar"/>
    <w:uiPriority w:val="99"/>
    <w:rsid w:val="0003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7C5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3170"/>
    <w:rPr>
      <w:rFonts w:cs="Times New Roman"/>
    </w:rPr>
  </w:style>
  <w:style w:type="paragraph" w:customStyle="1" w:styleId="odstavec1">
    <w:name w:val="odstavec 1"/>
    <w:basedOn w:val="Normln"/>
    <w:uiPriority w:val="99"/>
    <w:rsid w:val="00033170"/>
    <w:pPr>
      <w:widowControl w:val="0"/>
      <w:spacing w:before="120"/>
      <w:ind w:firstLine="567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033170"/>
    <w:rPr>
      <w:rFonts w:cs="Times New Roman"/>
      <w:vertAlign w:val="superscript"/>
    </w:rPr>
  </w:style>
  <w:style w:type="paragraph" w:customStyle="1" w:styleId="dka3">
    <w:name w:val="Řádka 3"/>
    <w:basedOn w:val="Normln"/>
    <w:uiPriority w:val="99"/>
    <w:rsid w:val="00033170"/>
    <w:pPr>
      <w:widowControl w:val="0"/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33170"/>
    <w:pPr>
      <w:widowControl w:val="0"/>
      <w:spacing w:before="60"/>
      <w:ind w:left="227" w:hanging="227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7FA5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033170"/>
    <w:pPr>
      <w:widowControl w:val="0"/>
      <w:spacing w:before="120"/>
      <w:ind w:firstLine="567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67C53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0331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7C53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4A3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30FC"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4A30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4A30FC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4A30FC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rsid w:val="000B4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B445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C0C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C0C6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702E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70F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B70F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7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33170"/>
    <w:pPr>
      <w:keepNext/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33170"/>
    <w:pPr>
      <w:keepNext/>
      <w:spacing w:after="120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33170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7FA5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C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C5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33170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7C53"/>
    <w:rPr>
      <w:sz w:val="24"/>
      <w:szCs w:val="24"/>
    </w:rPr>
  </w:style>
  <w:style w:type="paragraph" w:customStyle="1" w:styleId="Znaka">
    <w:name w:val="Značka"/>
    <w:uiPriority w:val="99"/>
    <w:rsid w:val="00033170"/>
    <w:pPr>
      <w:autoSpaceDE w:val="0"/>
      <w:autoSpaceDN w:val="0"/>
      <w:adjustRightInd w:val="0"/>
    </w:pPr>
    <w:rPr>
      <w:color w:val="000000"/>
      <w:sz w:val="20"/>
      <w:szCs w:val="24"/>
    </w:rPr>
  </w:style>
  <w:style w:type="paragraph" w:customStyle="1" w:styleId="Podnadpis">
    <w:name w:val="Podnadpis"/>
    <w:uiPriority w:val="99"/>
    <w:rsid w:val="00033170"/>
    <w:pPr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0"/>
      <w:szCs w:val="24"/>
    </w:rPr>
  </w:style>
  <w:style w:type="paragraph" w:styleId="Zpat">
    <w:name w:val="footer"/>
    <w:basedOn w:val="Normln"/>
    <w:link w:val="ZpatChar"/>
    <w:uiPriority w:val="99"/>
    <w:rsid w:val="0003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7C5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3170"/>
    <w:rPr>
      <w:rFonts w:cs="Times New Roman"/>
    </w:rPr>
  </w:style>
  <w:style w:type="paragraph" w:customStyle="1" w:styleId="odstavec1">
    <w:name w:val="odstavec 1"/>
    <w:basedOn w:val="Normln"/>
    <w:uiPriority w:val="99"/>
    <w:rsid w:val="00033170"/>
    <w:pPr>
      <w:widowControl w:val="0"/>
      <w:spacing w:before="120"/>
      <w:ind w:firstLine="567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033170"/>
    <w:rPr>
      <w:rFonts w:cs="Times New Roman"/>
      <w:vertAlign w:val="superscript"/>
    </w:rPr>
  </w:style>
  <w:style w:type="paragraph" w:customStyle="1" w:styleId="dka3">
    <w:name w:val="Řádka 3"/>
    <w:basedOn w:val="Normln"/>
    <w:uiPriority w:val="99"/>
    <w:rsid w:val="00033170"/>
    <w:pPr>
      <w:widowControl w:val="0"/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33170"/>
    <w:pPr>
      <w:widowControl w:val="0"/>
      <w:spacing w:before="60"/>
      <w:ind w:left="227" w:hanging="227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7FA5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033170"/>
    <w:pPr>
      <w:widowControl w:val="0"/>
      <w:spacing w:before="120"/>
      <w:ind w:firstLine="567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67C53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0331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7C53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4A3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30FC"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4A30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4A30FC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4A30FC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rsid w:val="000B4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B445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C0C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C0C6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702E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70F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B70F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ala-maniny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ala-maniny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zásad provozního řádu mateřských škol</vt:lpstr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zásad provozního řádu mateřských škol</dc:title>
  <dc:creator>zuzana.strilkova</dc:creator>
  <cp:lastModifiedBy>MSI</cp:lastModifiedBy>
  <cp:revision>3</cp:revision>
  <cp:lastPrinted>2018-11-08T15:26:00Z</cp:lastPrinted>
  <dcterms:created xsi:type="dcterms:W3CDTF">2018-11-08T15:45:00Z</dcterms:created>
  <dcterms:modified xsi:type="dcterms:W3CDTF">2018-11-08T16:12:00Z</dcterms:modified>
</cp:coreProperties>
</file>